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baf8" w14:textId="6dbb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распоряжение Президента Республики Казахстан от 29 декабря 2003 года N 435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Президента Республики Казахстан от 8 апреля 2005 года N 544. Утратило силу Указом Президента Республики Казахстан от 24 июня 2013 года № 588</w:t>
      </w:r>
    </w:p>
    <w:p>
      <w:pPr>
        <w:spacing w:after="0"/>
        <w:ind w:left="0"/>
        <w:jc w:val="both"/>
      </w:pPr>
      <w:r>
        <w:rPr>
          <w:rFonts w:ascii="Times New Roman"/>
          <w:b w:val="false"/>
          <w:i w:val="false"/>
          <w:color w:val="ff0000"/>
          <w:sz w:val="28"/>
        </w:rPr>
        <w:t xml:space="preserve">      Сноска. Утратило силу Указом Президента РК от 24.06.2013 </w:t>
      </w:r>
      <w:r>
        <w:rPr>
          <w:rFonts w:ascii="Times New Roman"/>
          <w:b w:val="false"/>
          <w:i w:val="false"/>
          <w:color w:val="ff0000"/>
          <w:sz w:val="28"/>
        </w:rPr>
        <w:t>№ 588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Подлежит опубликованию  </w:t>
      </w:r>
      <w:r>
        <w:br/>
      </w:r>
      <w:r>
        <w:rPr>
          <w:rFonts w:ascii="Times New Roman"/>
          <w:b w:val="false"/>
          <w:i w:val="false"/>
          <w:color w:val="000000"/>
          <w:sz w:val="28"/>
        </w:rPr>
        <w:t>
</w:t>
      </w:r>
      <w:r>
        <w:rPr>
          <w:rFonts w:ascii="Times New Roman"/>
          <w:b/>
          <w:i w:val="false"/>
          <w:color w:val="000000"/>
          <w:sz w:val="28"/>
        </w:rPr>
        <w:t xml:space="preserve">в "Собрании актов"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распоряжение </w:t>
      </w:r>
      <w:r>
        <w:rPr>
          <w:rFonts w:ascii="Times New Roman"/>
          <w:b w:val="false"/>
          <w:i w:val="false"/>
          <w:color w:val="000000"/>
          <w:sz w:val="28"/>
        </w:rPr>
        <w:t xml:space="preserve">Президента Республики Казахстан от 29 декабря 2003 года N 435 "Об Антитеррористическом центре Комитета национальной безопасности Республики Казахстан" (САПП Республики Казахстан, 2003 г., N 50, ст. 572) следующие изменения и дополнение: </w:t>
      </w:r>
      <w:r>
        <w:br/>
      </w:r>
      <w:r>
        <w:rPr>
          <w:rFonts w:ascii="Times New Roman"/>
          <w:b w:val="false"/>
          <w:i w:val="false"/>
          <w:color w:val="000000"/>
          <w:sz w:val="28"/>
        </w:rPr>
        <w:t>
 </w:t>
      </w:r>
      <w:r>
        <w:br/>
      </w:r>
      <w:r>
        <w:rPr>
          <w:rFonts w:ascii="Times New Roman"/>
          <w:b w:val="false"/>
          <w:i w:val="false"/>
          <w:color w:val="000000"/>
          <w:sz w:val="28"/>
        </w:rPr>
        <w:t xml:space="preserve">
        в пункте 1 слова "и Агентством Республики Казахстан по чрезвычайным ситуациям" заменить словами ", Министерством по чрезвычайным ситуациям Республики Казахстан, Министерством юстиции Республики Казахстан, Министерством транспорта и коммуникаций Республики Казахстан, Министерством культуры, информации и спорта Республики Казахстан и Комитетом таможенного контроля Министерства 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Наделить Центр полномочиями по осуществлению контроля за реализацией государственными органами Республики Казахстан комплекса мер по усилению систем безопасности и готовности к нейтрализации террористических угроз, в том числе предусмотренных Государственной программой борьбы с терроризмом, экстремизмом и сепаратизмом."; </w:t>
      </w:r>
      <w:r>
        <w:br/>
      </w:r>
      <w:r>
        <w:rPr>
          <w:rFonts w:ascii="Times New Roman"/>
          <w:b w:val="false"/>
          <w:i w:val="false"/>
          <w:color w:val="000000"/>
          <w:sz w:val="28"/>
        </w:rPr>
        <w:t>
 </w:t>
      </w:r>
      <w:r>
        <w:br/>
      </w:r>
      <w:r>
        <w:rPr>
          <w:rFonts w:ascii="Times New Roman"/>
          <w:b w:val="false"/>
          <w:i w:val="false"/>
          <w:color w:val="000000"/>
          <w:sz w:val="28"/>
        </w:rPr>
        <w:t xml:space="preserve">
        в пункте 3 слова "Агентству Республики Казахстан по чрезвычайным ситуациям" заменить словами "Министерству по чрезвычайным ситуациям Республики Казахстан, Министерству юстиции Республики Казахстан, Министерству транспорта и коммуникаций Республики Казахстан, Министерству культуры, информации и спорта Республики Казахстан, Комитету таможенного контроля Министерства финансов Республики Казахстан". </w:t>
      </w:r>
    </w:p>
    <w:bookmarkEnd w:id="0"/>
    <w:bookmarkStart w:name="z2" w:id="1"/>
    <w:p>
      <w:pPr>
        <w:spacing w:after="0"/>
        <w:ind w:left="0"/>
        <w:jc w:val="both"/>
      </w:pPr>
      <w:r>
        <w:rPr>
          <w:rFonts w:ascii="Times New Roman"/>
          <w:b w:val="false"/>
          <w:i w:val="false"/>
          <w:color w:val="000000"/>
          <w:sz w:val="28"/>
        </w:rPr>
        <w:t xml:space="preserve">
      2. Комитету национальной безопасности Республики Казахстан, Службе охраны Президента Республики Казахстан, Министерству внутренних дел Республики Казахстан, Министерству обороны Республики Казахстан, Министерству по чрезвычайным ситуациям Республики Казахстан, Министерству юстиции Республики Казахстан, Министерству транспорта и коммуникаций Республики Казахстан, Министерству культуры, информации и спорта Республики Казахстан, Комитету таможенного контроля Министерства финансов Республики Казахстан привести свои акты в соответствие с настоящим распоряжением.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