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856d" w14:textId="a1b8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Байбатырове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апреля 2002 года N 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Освободить Байбатырова Серика Катеновича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судебному администрированию при Верховном Суде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связи с переходом на другую работу.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