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7cdd" w14:textId="fb2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в г. Алматы Монумента независимости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3 июля 1995 г. N 2355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увековечения исторического события - провозглашения
государственной независимости Республики Казахстан, художественного
воплощения идей консолидации общества, гуманизма, межнационального
согласия, воспитания казахстанского патриотизма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Соорудить в г. Алматы Монумент независимости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в основном проект Монумента независимости
Республики Казахстан, разработанный авторской группой под
руководством Уалиханова Ш.Е.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определить источники
финансирования для осуществления проектирования и сооружения
Монумента независимости. Совместно с главой Алматинской городской
администрации образовать фонд, организовать сбор средств за счет
пожертвований структур всех видов собственности 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главе Алматинской городской администрации
произвести отвод земельного участка, выдачу исходных данных для
рабочего проектирования, выделить временное помещение для работы
творческой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работ по строительству Монумента независимости
Республики Казахстан возложить на холдинговую компанию
"Алматыкуралыс".
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