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7e19" w14:textId="11b7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пpогpамме пpавовой pефоpмы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12 февpаля 1994 года N 1569.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78 Конституции 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Государственную программу правовой реформы в Республике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Кабинету Министров Республики Казахстан образовать Совет  по правовой реформе и обеспечить выполнение мероприятий, предусмотренных настоящей Программой.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12 февраля 1994 г. N 1569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ГОСУДАРСТВЕННАЯ ПРОГРАММА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ПРАВОВОЙ РЕФОРМЫ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 основные направления 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АЛМАТЫ, 1994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 Е Д Е Н И 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 Казахстана, являясь неотъемлемой частью мирового сообщества, признавая приоритет прав и свобод человека, конституционно закрепил свою решимость создать демократическое общество и правовое государство.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этих целей требует очищения юридической системы от унаследованных пороков советского тоталитаризма, прикрывавшего идеологическими и политическими лозунгами огосударствленный и репрессивный характер социалистического права, судов и правоохранительных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глубокого реформирования юридической сферы общества вызвана тем, что осуществляемые преобразования экономической и политической системы общества требуют создания адекватной им правовой инфраструктуры. При этом правовая реформа должна проходить наряду с политическими и экономическими изменениями в республике и даже с некоторым опережением, чтобы удержать их в регулируемых рамках.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новых общественных отношений должно сопровождаться своевременной коррекцией их правового обеспечения, принятием качественного законодательства, высокопрофессиональным правоприменением, безотказной и слаженной работой правоохранительных органов, признанием непререкаемости авторитета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тем юридическая система республики переживает глубокий кризис, который усугубляется из-за значительных отставаний правовой реформы от развития рыночной экономики, процессов разгосударствления и приватизации, становления современного парламентаризма и иных демократических институтов.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Многие нормы гражданского, трудового, административного, уголовного законодательства, судопроизводства и судоустройства, приспособленные в свое время для нужд распределительно-уравнительного механизма народного хозяйства, так и не приведены в соответствие с положениями Конституции Республики, новыми экономическим и политическим курсами общества, что оказывает заметное тормозящее влияние на их практическое воплощение.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Суды, прокуратура, органы дознания и предварительного следствия, в целом вся система юстиции все более обнаруживает несостоятельность усилий по охране законности и правопорядка на прежней нормативной и организационной базе, они оказались не готовыми как к рыночным отношениям, так и к переходным к рынку условиям.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в последние годы законодательные акты по этим вопросам носят несистемный характер, нередко противоречат друг другу, правам и законным интересам граждан, хозяйствующих субъектов, в них откровенно преобладает ведомственный интерес.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Общество стоит перед жесткой необходимостью неотложной глубокой, комплексной и всеобъемлющей правовой реформы с целью создания качественно новой, подлинно правовой системы Казахстана на основе принципов демократии, рыночной экономики, гуманизма и социальной справедливости, с учетом апробированного мировой практикой опыта.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принимать во внимание всю сложность и масштабность предстоящих преобразований в сфере юриспруденции, ибо старый административно-репрессивный режим разложил и деформировал все юридические институты общества и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потребуются создание новых правовых институтов, цивилизованного законодательного процесса, ревизия законодательства, изменение и коррекция сложившейся правоприменительной практики, особенно в сфере экономики, широкая переподготовка юридических кадров, воспитание преподавателей права, практиков-юристов, понимающих рыночную и демократическую природу права, современных структур гражданского общества и государства.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ЗАКОНОДАТЕЛЬСТВО И ЗАКОНОДАТЕЛЬНЫЙ ПРОЦЕСС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Реформа должна начинаться с базовых отраслей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конституционном праве принципиально важным аспектом законотворческой работы должно быть его насыщение идеями и ценностями доктрины естественного права, правового государства, общественного договора и на этой основе дальнейшее утверждение конституционности всей системы законодательства, то есть обеспечение строгого соответствия текущего законодательства нормам Конституции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главных направлений совершенствования конституционного законодательства являются проблемы укрепления государственности, включающие вопросы повышения роли и ответственности исполнительной власти, укрепление управленческой вертикали и формирование сильного президентского 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перестройки деятельности представительной власти возникает необходимость создания профессионального парламента с четко определенными обязанностями и полномочиями; применение в условиях республики наиболее оптимальной избирательной системы; законодательного разделения полномочий республиканских государственных и местных органов исполнительной и представительной властей с тем, чтобы исключить дублирование в их деятельности, сосредоточить внимание центральных структур на стратегических направлениях политического, экономического и социального развития.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государственных начал должно сопровождаться разработкой качественной правовой основы организации и функционирования государственных органов, повышением правовой культуры государственных служащих на основе правовой аттестации руководящих кадров. Знание и уважение законов должно стать квалификационным требованием к любому должностному лицу.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властных государственных органов и должностных лиц необходимо последовательно и строго проводить принцип "дозволено только то, что прямо предусмотрено законом".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Гражданское право нуждается в серьезной реконструкции. Прежде всего необходимо развить и возвысить частное право, восстановить в полном объеме право собственности, институты вещного и обязательственного права.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утвердить метод гражданско-правового регулирования с превалированием дозволений, равенством всех субъектов независимо от их статуса, самостоятельностью и экономической свободой товаропроизводителей, волевой природой юридических договоров; логически грамотно определить классификацию видов юридических лиц, научно обеспечить разработку правовых механизмов и технико-юридических конструкций нормативных правовых актов, распространить действие норм гражданского материального и процессуального права на все категории имущественных споров.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Трудовое право концептуально должно быть переосмыслено с точки зрения полноценных отношений работника и работодателя. Финансовое, банковское, налоговое и другие цивилистические отрасли законодательства должны, в связи с переходом экономики страны к рынку, снять все препоны для более безболезненного вхождения экономики в новые отношения и выработать эффективную систему мер государственной поддержки частного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гражданское законодательство должно защитить неприкосновенность собственности, участников товарно-денежных отношений от произвольного вмешательства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уголовном законодательстве необходимо возвести надежный заслон противоправному поведению, убрать сковывающие инициативу и предприимчивость запреты, освободить от необоснованных ограничений творческий потенциал человека.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деполитизировать и деидеологизировать понятие преступления, исходя из признания первичности и неотъемлемости естественных прав и свобод человека как высших социальных ценностей, охраняемых законом, соответственно переосмыслить классификацию преступлений по степени их общественной 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последовательно воплотить в уголовно-правовых нормах провозглашенный в Конституции принцип равенства всех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Потребуется внести изменения в систему наказаний: расширить размеры и сферы применения санкций имущественного характера, как более соответствующие рыночным отношениям; установить новые виды наказаний - ограничение свободы и арест (на срок до трех месяцев), исключив такие виды, как общественное порицание и увольнение от должности, условное осуждение, исправительные работы; ограничить число преступлений, за совершение которых предусматривается смертная казнь.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ряд новых оснований освобождения от наказания, таких как предотвращение наступления вредных последствий, искренее раскаяние, явка с повинной, добровольное возмещение материального и морального ущерба, сопряженные с активным способствованием раскрытию преступления и т.п.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Определенная часть составов преступлений в связи с развитием рыночных отношений, свободного предпринимательства и утратой общественной опасности должна быть декриминализирована. Одновременно следует криминализировать деяния, представляющие существенную опасность для общества в условиях рынка.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Уголовное законодательство должно обеспечить применение: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строгих мер наказания к лицам, совершающим тяжкие преступления, ранее судимым и упорно не желающим приобщаться к честной жизни;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мягких мер наказания в отношении лиц, виновных в совершении менее опасных преступлений и способных исправиться без изоляции от общества.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усилить уголовную ответственность за лжесвидетельство, дачу заведомо ложного экспертного заключения, лжеперевода и создания других ложных доказательств в зависимости от их последствий.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стимулирования граждан к активному противодействию преступным посягательствам необходимо пересмотреть институт необходимой обороны, приблизив его содержание к опыту мировой практики. Одновременно следует осуществить аналогичную ревизию института применения оружия работниками правоохранительных органов, непосредственно сталкивающихся с преступным миром.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административного законодательства должно идти по пути расширения числа составов административных правонарушений за счет декриминализированных деяний, установления ответственности за неисполнение судебных и следственных постановлений, повышения размеров налагаемых штрафов. Из Кодекса об административных правонарушениях необходимо исключить составы проступков, противоречащих современным социально-экономическим преобразованиям.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Реформа уголовно-исполнительного законодательства должна осуществляться в контексте с международными соглашениями о минимальных стандартных правилах обращения с заключенными, исключающих совместное содержание лиц, совершивших преступления разной степени общественной 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вводить систему поэтапного отбывания наказания, при которой осужденные, вставшие на путь исправления и отбывшие определенный срок, переводятся на менее строгий режим отбывания наказания, а на завершающем этапе - в центры социальной реабилитации, расположенные за пределами исправительных колоний. Переосмыслить соотношение корректирующей роли труда и собственно воспитания в перестройке их антиобщественного сознания.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реформировать исправительные учреждения, освободить их от всех видов налогообложения и осуществлять финансирование за счет республиканского или местного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Новое процессуальное законодательство должно с учетом соответствующих международных актов об охране прав и свобод человека сосредоточить внимание правоохранительных органов на обеспечении принципа состязательности процесса, неприкосновенности личности, уважении чести и достоинства, презумпции невиновности, праве на профессиональную юридическую помощь и защиту на любой стадии судопроизводства, а также повышении эффективности правосудия, освободив его от чрезмерной процессуальной формализации.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предлагается: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нормах, регламентирующих возбуждение уголовного дела, существенно сократить сферу публичного обвинения, передав решение вопроса о целесообразности привлечения виновного к уголовной ответствености на усмотрение потерпевшего (отдельные виды преступлений против личности, посягательств на негосударственные формы собственности и пр.);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провести дифференциацию форм досудебного и судебного производства в контексте с классификацией в материальном уголовном праве;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расширить судебный контроль за законностью и обоснованностью производства на ранних стадиях процесса;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расширить права сторон по собиранию и представлению доказательств;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изменения и дополнения в нормы, устанавливающие общие положения доказательственного права, в частности, применение научно-технических средств по закреплению доказательств, конкретизацию сущностной и процессуальной сторон экспертизы;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лишить правосудие элементов обвинительной функции, исключив из полномочий суда право возбуждать уголовные дела, за исключением категорий дел, предусматривающих защиту организационной деятельности судебной власти;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ввести апелляционный порядок проверки законности и обоснованности принимаемых судами постановлений;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предусмотреть в уголовно-процессуальном законодательстве институт реабилитации, установив для реабилитированных граждан гарантии восстановления нарушенных прав и компенсации причиненного ущерба;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усовершенствовать институт доследования и прекращения уголовных дел, максимально сократив процессуальные основания к этому, а по мере развития института состязательности процесса, создания правовых и социальных условий, отказаться от практики доследования;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механизм реального обеспечения безопасности, правовой и социальной защиты потерпевших, свидетелей, экспертов и иных лиц в ходе следствия и судебного разбирательства, предусмотрев в бюджете специальную статью расходов на решение этих вопросов.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Коренные изменения должны коснуться и гражданского судопроизводства. Прекратив играть роль инструмента защиты "общенародной" собственности, оно должно превратиться в услугу, оказываемую государством равноправным сторонам в гражданском споре. Гражданский процесс призван стать эффективным инструментом защиты чести и достоинства граждан, разрешения трудовых конфликтов и иных споров, возмещения морального и материального ущерба, обеспечения прав и законных интересов всех субъектов гражданско-правовых отношений. Для исполнения судебных решений должна быть использована необходимая сила государственного принуждения.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назрела необходимость общей инвентаризации и ревизии законодательства Казахстана "первого поколения" с целью его систематизации, консолидации и кодификации на новой, рыночной и демократической концептуальной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и последовательного решения этих вопросов в Верховном Совете целесообразно создать специальный комитет по правовой реформе. Наличие такого комитета обозначит персонального субъекта в высшем представительном органе республики, ответственного за правовую реформу, и позволит Комитету по вопросам законодательства, законности и правопорядка сосредоточиться на преодолении имеющихся недостатков в правоохранительной работе. В сфере исполнительной власти в качестве такого субъекта будет выступать Министерство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более тщательно регламентировать отношения по законотворческому процессу с тем, чтобы создать эффективный заслон произвольному законотворчеству и узковедомственной подготовке законопроектов, аппаратному лоббированию законов. Для этого необходимо наряду со специальным законом о порядке подготовки и представления законопроекта принять закон о лоббировании, а также отказаться от практики анонимности законов.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РЕФОРМА СУДЕБНОЙ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Подлежит реформированию и судебная система. В целях повышения ее эффективности и обеспечения подлинной независимости правосудия, профессионализма и специализации судей необходимо укрепить суды организационно, отказаться от деления их на общие и арбитражные; закрепить принципы несменяемости и назначаемости судей главой государства - Президентом Республики Казахстан по рекомендации судебных Советов или квалификационных коллегий; разработать четкие основания и механизм освобождения лиц, не способных вершить правосудие, исключить между судебными инстанциями непроцессуальные отношения, в том числе кадровое, ресурсное обеспечение; усилить вспомогательные службы по отправлению правосудия и исполнению судебных постановлений.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судебная реформа должна быть реализована в следующих взаимосвязанных и взаимообусловленных направлениях: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реорганизация судоустройства и судопроизводства;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материального права;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реформирование деятельности и структур правоохранительных органов, включая органы внутренних дел, следствия, дознания, прокуратуры, национальной безопасности и юстиции, а также адвокатуры.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Реформа судебной системы должна поднять социальный престиж судей, сделать суд надежным гарантом защиты прав и свобод личности, способствовать законному и справедливому разрешению конфликтов в обществе, решить вопросы правовой и социальной защиты судей и членов их семей.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Непременными условиями судебной реформы являются утверждение подлинной состязательности судебного процесса, равноправия сторон, презумпции невиновности, освобождение суда от обязанности сбора доказательств с возложением ее на стороны. При этом суд не может быть лишен права истребовать доказательства и по своей инициативе, а также по ходатайству оказать помощь стороне в собирании доказательств. Из судебной деятельности должны быть исключены все элементы обвинительной роли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судебных дел осуществляется в четырех инстанциях: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I-я инстанция - рассмотрение гражданских и уголовных дел, а также дел об административных правонарушениях;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апелляционная инстанция - коллегиальное рассмотрение судебных дел по жалобам и протестам на состоявшиеся, но не вступившие в законную силу судебные постановления. При этом апелляционное производство предполагает новое рассмотрение дела с вынесением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кассационная инстанция - рассмотрение судебных дел по жалобам и протестам на состоявшиеся, но не вступившие в законную силу судебные постановления, вынесенные судами первой инстанции. В случае удовлетворения жалобы или протеста кассационная инстанция изменяет или отменяет постановление судов 1-ой инстанции;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надзорная инстанция - рассмотрение судебных дел на вступившие в законную силу судебные постановления по протестам председателей соответствующих судебных инстанций и прокуроров.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судов представляется в следующем виде: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(городские) суды - это суды первой инстанции, действующие в составе единоличного судьи. Они рассматривают гражданские, уголовные дела и дела об административных правонарушениях, отнесенные законом к их ведению;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суд - это суд первой инстанции по отдельным категориям гражданских и уголовных дел, в том числе о смертной казни и о государственных преступлениях, а также апелляционной, кассационной и надзорной инстанции по делам, рассмотренным районными (городскими) судами.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Суд Республики Казахстан - высший орган в системе общих судов. Функции Верховного Суда как суда первой инстанции, следует максимально ограничить, оставив за ним рассмотрение судебных дел о преступлениях высших должностных лиц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этой причине Верховный Суд не должен наделяться правами апелляционной инстанции (в противном случае он фактически вынужден будет рассматривать дела по существу многократно больше, чем в настоящее время). Верховный Суд будет также осуществлять функции суда кассационной и надзорной инстанции, сохранит право давать разъяснения по вопросам применения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Суд Республики Казахстан будет подразделяться на специализированные коллегии, а все его судьи, а также председатели областных и приравненных к ним городских судов, и военного суда по должности входить в состав Пленума Верховного Суда Республики Казахстан. Судебных функций Пленум Верховного Суда иметь не должен.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единого общего суда будет проводиться более дифференцированная и более глубокая специализация судей, в том числе и по хозяйственным спорам.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 народных заседателей упраздняется.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Авторитет и подлинная независимость судебной власти обусловлены многими факторами, среди которых важная роль принадлежит способу формирования судов и порядку прекращения полномочий судей.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Пожизненное (до достижения определенного законом возраста) назначение всех судей Президентом Республики Казахстан будет осуществляться по рекомендации специально созданного коллегиального органа, в состав которого войдут руководители республиканских судебных и правоохранительных органов, депутаты Верховного Совета, делегированные его сессией, высококвалифицированные юристы, преподаватели права, избранные на конференциях юридической общественности. Допускается конкурсный отбор судей.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 будет обеспечено участие в формировании судебного корпуса представителей всех трех ветвей власти, ученых и практиков-юристов. Необходимо предоставить право и практическую возможность каждому гражданину с высшим юридическим образованием сдать по его желанию квалификационный экзамен для зачисления кандидатом в судьи, устранив тем самым существующий келейный порядок решения данного вопроса.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 и его заместители, председатели областных судов утверждаются соответственно из числа членов Верховного и областных судов Верховным Советом по представлению Президента Республики Казахстан сроком на пять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 несменяемости судей не исключает возможности прекращения ими своих полномочий, но только строго по основаниям и в порядке, четко указанным в законе.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Такими основаниями могут быть: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просьба судьи об отставке;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вступление в законную силу обвинительного приговора суда, которым судья признан виновным в совершении преступления;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состояние здоровья, препятствующее исполнению судьей его полномочий ( по медицинскому заключению);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судьи по профессиональным и моральным качествам его высокому статусу ( по заключению вышеназванного специального коллегиального органа).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гарантиями независимости суда и судьи являются полное их финансовое обеспечение средствами из республиканского бюджета, создание для судей единого республиканского ведомственного фонда жилья, с передачей судье, при его почетной отставке или уходе на пенсию занимаемого им жилого помещения в собственность, введение института обязательного страхования судей, предоставление иных специальных льгот.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также законодательное закрепление принципа установления заработной платы судей выше, нежели в правоохранительных органах.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возможности давления на судебное решение со стороны государственных органов следует изучить организационно-материальные возможности введения окружных судов, территориально не совпадающих с границами административно-территориальных образований в республике.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Судебная реформа должна коснуться и военных судов, где сохранились в качестве наследия от военных трибуналов карательные функции. Суды отстранены от контроля за применением командирами частей ареста, что не способствует предотвращению произвола со стороны командования и не обеспечивает правовую защиту военнослужащих. Требует пересмотра правоприменительная практика в отношении военнослужащих, совершивших административные правонарушения.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суд. Особое место в судебной системе республики должен занимать Конституционный Суд, который утверждается для высшей судебной защиты Конституции и обеспечения ее верховенства.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этому назначению Конституционный Суд рассматривает дела о соответствии Конституциии: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законов и иных актов, принятых Верховным Советом и его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указов, постановлений и иных нормативных актов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нормативных актов Кабинета Министров;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нормативных актов министерств, государственных комитетов и  ведомств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актов нормативного характера, принимаемых Генеральным прокурором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правоприменительной практики, затрагивающей конституционные  права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Конституционный Суд дает официальное толкование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Кроме того, Конституционный Суд: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устанавливает конституционность выносимых на референдум поправок к Конституции и решений о проведении референдума;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устанавливает неспособность Президента и Вице-Президента осуществлять возложенные на них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Целесообразно сохранить ныне действующий порядок формирования Конституционного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ОРГАНЫ ЮСТИЦИИ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существенном  реформировании  нуждаются  органы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Независимость судей не будет обеспечена, если не будут правильно расставлены акценты в их взаимоотношениях как с органами юстиции, так и с вышестоящими судами.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Нормальной формой взаимоотношений судов различных инстанций должны быть только те, которые предусмотрены процессуальным законодательством. В связи с этим представляется необходимым организационное обеспечение судов сохранить за Министерством юстиции - органом, не обладающим процессуальными возможностями влияния на отправление правосудия.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Министерство юстиции возлагаются следующие функции по отношению к судам: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предложений по вопросам организации работы судов;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кадровой потребности судов путем установления нормативов нагрузки судей и систематического анализа объема их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подбор кандидатов на судейские должности на основе заключения квалификационных коллегий;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прогнозирование необходимой численности обучающихся в системе юридических вузов для пополнения кадров судей;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квалификации судей;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нормативными материалами;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материально-техническое снабжение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 передать органам юстиции все полномочия по организации исполнения судебных решений, создав для этого институт судебных приставов, которые занимались бы принудительным исполнением судебных решений, охраной судов, судебных работников и участников процесса, а также другими вопросами, обеспечивающими нормальную деятельность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ведомственного влияния сосредоточить в системе Министерства юстиции все экспертные учреждения различного профиля с одновременным выводом их из структуры органов, осуществляющих уголовное преследование.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Министерстве юстиции целесообразно создать центр правовой статистики (судов, органов внутренних дел, прокуратуры и других органов), что позволит иметь объективную, независимую от интересов ведомств информацию о состоянии правопорядка в республике и денежных поступлениях в бюджет, полученных в результате деятельности судов, учреждений юстиции и других правоохранительных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юстиции должны выступать как главный регистрирующий орган в государстве. В Министерстве необходимо сосредоточить регистрацию нормативных актов министерств и ведомств, затрагивающих права и законные интересы граждан или носящих межведомственный характер, а также в целях установления единого порядка и методического обеспечения - регистрацию уставов и положений всех юридических лиц и хозяйственных субъектов и ведение единого Государственного реестра юридических лиц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Адвокатура. Для того, чтобы судебная система функционировала эффективно, необходима сильная, квалифицированная адвокатура.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Правовая реформа предполагает пересмотр действующего законодательства об адвокатуре, в котором должны найти отражение: многообразие независимых, самоуправляемых организационных форм адвокатской деятельности; обязательное ее лицензирование; гарантии для эффективности защиты и представительства; невмешательство в деятельность адвокатов по защите граждан и оказанию иной юридической помощи; право на профессиональную юридическую помощь и защиту на любой стадии судопроизводства в любых государственных и негосударственных органах и учреждениях; оплата расходов за защиту лиц, определенных законом за счет государства; льготное налогообложение добровольных объединений адвокатов, частных адвокатских контор и фирм.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не может отказаться от правового регулирования деятельности в сфере правовых услуг, правовой помощи населению. Цель регулирования состоит прежде всего в наполнении рынка правовых услуг правозащитной работой высокого качества, гарантирующей каждому гражданину реализацию его конституционного права на защиту. Поэтому роль органов юстиции по отношению к адвокатуре должна заключаться в выдаче лицензии на право заниматься адвокатской практикой.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вопросы выдачи и лишения лицензии, а также возмещения ущерба, причиненного гражданам действиями адвоката, должны быть четко определены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Нотариат. В условиях экономической реформы, становления рынка и расширения международных связей усиливается влияние нотариата на укрепление гражданско-правовых отношений, значительно расширяется круг нотариально удостоверяемых документов, связанных с реализацией новых законов о земле, собственности, приватизации, предпринимательской деятельности, увеличивается оформление сделок имущественного характера, учредительных договоров, уставов и документов, предназначенных для использования за границей.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проблемы надлежащего нотариального обслуживания должно осуществляться путем: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расширения сети государственных нотариальных контор с учетом потребностей в таких услугах, увеличения штатной численности государственных нотариусов и созданием нормальных условий для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открытия частных нотариальных контор.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ущерб, причиненный действиями государственного нотариуса, возмещается государством с правом взыскания его в регрессном порядке с виновного, ответственность частно-практикующего нотариуса должна быть четко определена в законе обязательностью страхования этой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института частно-практикующего нотариуса предполагает создание профессионального органа, способного осуществлять координацию деятельности частного нотариата, представлять и защищать его интересы, оказывать помощь и содействие в его развитии, организовывать стажировку лиц, претендующих на должность нотариуса, осуществлять контроль за исполнением профессиональных обязанностей, решать вопросы передачи и хранения документов частных нотариальных контор в специально созданные ими отделы государственных архивов.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профессиональным органом могут быть нотариальные палаты, учреждаемые в каждой области. Для осуществления координации деятельности областных нотариальных палат и представления их интересов в международных организациях учреждается Республиканская нотариальная палата.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Загс. Важная роль в реализации брачно-семейного законодательства предназначается органам загса, оказывающим правовые услуги по реализации всех актов гражданского состояния.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стоящих перед ними задач следует принять следующие меры по совершенствованию их системы: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передать районное звено органов загса, осуществляющих правоприменительную деятельность, в систему Министерства юстиции, исключив их двойную подчиненность;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передать загсам отдельные функции, выполняемые органами опеки и попечительства, в частности, вопросы усыновления, изменения фамилии детей, сокращение брачного возраста, что позволит устранить промежуточное звено при рассмотрении этих вопросов и ускорит их оформление.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острого дефицита квалифицированных кадров на Министерство юстиции следует возложить подготовку юристов для правоохранительных органов, создав при нем юридический институт.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должно через свой юридический институт и научно-методический совет подготовить модельные учебные программы и современные юридические учебники.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правового государства невозможно без соответствующей правовой культуры общества, важнейшими элементами которой являются высокий уровень компетентности и применения права как судами и правоохранительными органами, так и всеми органами власти и управления. Только на основе взаимного уважения к правам других субъектов можно уважение к праву сделать естественным наследием последующих поколений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воспитание уважения к закону должно стать составной частью государственной политики и общенациональной задачей, для решения которой потребуется перестройка правового воспитания населения и организации юридического всеобуча, начиная со школьной скамьи. Государственным координатором этой работы является Министерство юстиции, которое совместно с Ассоциацией юристов Казахстана должно привлечь к этой работе интеллегенцию, не потерявшую традиционную готовность к просветительному подвижничеству. Мощным пропагандистом права и источником правовой информации будет и учрежденная Министерством юстиции республиканская юридическая газета.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важнейших функций Министерства юстиции была и остается законопроектная деятельность. На него возлагается координация всей законопроектной работы. В целях преодоления сложившегося узковедомственного подхода в законотворчестве Министерство юстиции должно стать головным проектировщиком всех законопроектов исполнительной власти. Проект любого законодательного акта или решения Правительства Республики Казахстан, подготовленного министерствами, ведомствами и организациями должен быть проработан и согласован с Министерством юстиции. Для этого при Министерстве юстиции создается научно-исследовательский институт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особого положения Министерства юстиции, связанного с его ролью в законотворческом процессе, правовом воспитании и образовании, развитии правовой культуры общества, ему следует также предоставить право заключения от имени Республики Казахстан международных договоров (соглашений) о правовой помощи, представлять республику в судах других государств при рассмотрении споров, где она является одной из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ОРГАНЫ ПРОКУРАТУРЫ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правового государства требует рационального преобразования Прокуратуры Республики Казахстан и системы прокурского надзора.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общенадзорных функций прокурора следует исключить проведение так называемых плановых проверок, оставив за ним право на их проведение лишь по поступившим сообщениям о допущенном правонарушении и только по вопросам, затронутым в сообщении.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Прокурорский надзор, осуществляемый в местах лишения свободы, предлагается дополнить судебным контролем.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Главными направлениями деятельности прокуратуры должны быть: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уголовное преследование и возбуждение дел по дисциплинарным и административным правонарушениям;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надзор за законностью дознания и расследования уголовных дел;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судебном разбирательстве дел, государственное обвинение в суде и представительство интересов государства, надзор за законностью судебных актов;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надзор за исполнением законов в местах предварительного заключения и исполнения наказания и иных мер принудительного характера, назначаемых судом;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осуществления правосудия на началах состязательности процесса, участие прокурора по всем уголовным делам обязательно. В этой связи контроль за судом со стороны прокуратуры должен быть исключен. Следственные подразделения, как несвойственные органам прокуратуры, в перспективе должны быть переданы в другие правоохранительные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Единую и централизованную систему органов прокуратуры возглавляет Генеральный прокурор Республики Казахстан, назначаемый на пятилетний срок и освобождаемый от должности Президентом Республики Казахстан с согласия Верховного Совета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Генерального прокурора назначаются Президентом Республики Казахстан, а нижестоящие прокуроры назначаются Генеральным прокурором.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ПРЕДВАРИТЕЛЬНОЕ СЛЕДСТВИЕ И ДОЗНАНИЕ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Представляется целесообразным сохранить дознание как форму и стадию предварительного следствия. Число органов, наделенных дознавательными функциями, следует увеличить за счет налоговых служб.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Реформа предварительного следствия направлена, с одной стороны, на усиление процессуальной самостоятельности и независимости следователя, что должно обеспечить его объективность в процессе расследования, с другой - на повышение эффективности прокурорского надзора за соблюдением законности на стадии возбуждения уголовного дела, производства предварительного следствия и дознания.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целесообразно создание единого Следственного комитета, объединив в нем следователей МВД, КНБ и прокуратуры. Поручить ему раследование всех дел по линии МВД, КНБ и прокуратуры. Процессуальная самостоятельность следователя предполагает вывод его из процессуальной подчиненности административных начальников, лишение последних процессуальных полномочий, а также права контролировать ход и результаты расследования и пересмотра постановлений следователя. Полномочия следователя следует закрепить в законе "О статусе следователя".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ОРГАНЫ ВНУТРЕННИХ ДЕЛ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работы органов внутренних дел по выявлению, пресечению и расследованию преступлений необходимо освободить их от выполнения несвойственных им функций.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базе Управления пожарной охраны МВД республики образовать Главное управление противопожарных и аварийно-спасательных работ при Кабинете Министров.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профессионализма милицейских служб и усиления ответственности местных представительных и исполнительных органов за состояние правопорядка изучить вопрос о разделении, по мере появления материально-организационных возможностей, органов милиции на республиканскую и местную с подчинением последней главам администраций и финансированием за счет местного бюджета. При этом к местной милиции отнести подразделения, обеспечивающие общественную безопасность (патрульно-постовая служба, участковые инспектора, дежурные части, охрана объектов и др.).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республиканской криминальной милицией сохранить вертикальную систему подчинения и финансирования из республиканского бюджета для обеспечения борьбы с тяжкими преступлениями независимо от местного влияния.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 гражданстве передать в ведение Министерства юстиции, а виз и регистраций - Министерству иностранных 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медицинских вытрезвителей, оформление материалов о направлении на лечение хронических алкоголиков и наркоманов, контроль за санитарным состоянием населенных пунктов возложить на Министерство здравоохранения. Изучить также вопрос о целесообразности восстановления ЛПУ с передачей их в систему министерства здравоохранения.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в ведение Министерства по делам молодежи, туризма и спорта вопросы перевоспитания несовершеннолетних правонарушителей и организацию работы приемников-распределителей для них.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приемников-распределителей для лиц, задержанных за бродяжничество и попрошайничество, оказание содействия в трудовом и бытовом устройстве их, а также освобожденным из мест лишения свободы возложить на Министерство труда и социальной защиты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дорожных специализированных монтажно-эксплуатационных работ изъять из функций ГАИ и передать в ведение областных (городских) администраций.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ветеринарного надзора возложить на Министерство сельского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Продумать иные меры освобождения министерства внутренних дел от функций, не связанных с охраной общественного порядка, следствия и дознания, предупреждения правонарушений.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ОРГАНЫ НАЦИОНАЛЬНОЙ БЕЗОПАСНОСТИ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специальными органами в структуре государственного управления органы национальной безопасности в соответствии с законодательством осуществляют защиту безопасности личности, общества и государства от внутренних и внешних угроз. Используя специфические силы и средства они в пределах своей компетенции: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обеспечивают Президента Республики Казахстан, Верховный Совет, Кабинет Министров, другие государственные органы власти и управления информацией, необходимой для решения внешнеполитических, внешнеэкономических и иных задач, связанных с обеспечением национальной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осуществляют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потенциала, охрану государственной границы.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становления Республики Казахстан как демократического, светского государства, позитивных изменений во внутренней и международной обстановки возможна смена приоритетов в деятельности органов национальной безопасности, изменение ряда их функций, роли и места в жизни общества, проведение соответствующих структурных преобразований. В частности, по мере снижения общей криминогенной напряженности и укрепления правопорядка, целесообразно высвобождение органов национальной безопасности от ведения борьбы с организованной преступностью и коррупцией в целях сосредоточения их сил и средств на решение задач, свойственных специальным службам.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ЮРИДИЧЕСКАЯ СЛУЖБА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демократического правового государства и формирование рыночных отношений требуют авторитетной и четко отлаженной юридической службы во всех структурах власти и управления, хозяйствующих субъектов и иных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этого необходимо установить специальным актом единые требования организации юридической службы независимо от форм собственности (по примеру правил ведения бухгалтерского учета и отчетности), а также закрепить правовой статус работников юридической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* *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Перспективы и этапы реализации правовой реформы зависят и должны быть согласованы с успехами и основными этапами экономических преобразований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Предусматривается поэтапное реформирование системы судов и правоохранительных органов, всей юридической инфраструктуры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