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a4e3" w14:textId="616a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органах воспитательной и социально-правовой работы в Вооруженных Силах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22 июня 1993 г. N 1273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связи с созданием в Вооруженных Силах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института заместителей командиров </w:t>
      </w:r>
      <w:r>
        <w:rPr>
          <w:rFonts w:ascii="Times New Roman"/>
          <w:b w:val="false"/>
          <w:i w:val="false"/>
          <w:color w:val="000000"/>
          <w:sz w:val="28"/>
        </w:rPr>
        <w:t xml:space="preserve">(начальников) по воспитательной и социально-правовой работе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об органах воспитательной и социально-правовой работы в Вооруженных Силах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обороны совместно с Министерством внутренних дел, Комитетом национальной безопасности и Командующим Республиканской гвардией Республики Казахстан до 30 июля 1993 г. разработать и утвердить обязанности должностных лиц органов воспитательной и социально-правовой работы в соответствии с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  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"22" июня 1993 г. N 1273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органах воспитательной и социально-правовой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работы в Вооруженных Силах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определяет принципы организации, порядок деятельности органов воспитательной и социально-правовой работы в Вооруженных Силах Республики Казахстан, их права и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Данное Положение распространяется на деятельность органов воспитательной и социально-правовой работы в войсках Министерства внутренних дел, Комитета национальной безопасности, Республиканской гвардии и других воинских формирований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Органы воспитательной и социально-правовой работы создаются в соответствии с организационно-штатной структурой войск, характером решаемых ими задач и являются составной частью органов военного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Органы воспитательной и социально-правовой работы подчиняются соответствующим командирам (начальникам), вышестоящим органам воспитательной и социально-правовой работы и несут ответственность за организацию воспитательной и социально-правовой работы в войсках, морально-психологическое состояние личного состава и укрепление воинской дисциплины.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4. В своей деятельности органы воспитательной и социально-правовой работы руководствуются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Президента, Кабинета Министров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воинскими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приказами и директивами Министра обороны, Министра внутренних дел, Председателя Комитета национальной безопасности, Командующего Республиканской гвардией Республики Казахстан, их заместителей по воспитательной и социально-правовой работе, приказами соответствующих командиров (начальников),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5. Состав и структура органов воспитательной и социально-правовой работы в видах Вооруженных Сил Республики Казахстан утверждаются Министром обороны, Министром внутренних дел, Председателем Комитета национальной безопасности и Командующим Республиканской гвардией Республики Казахстан, а их права, обязанности и порядок деятельности определяются воинскими уставами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Должностные лица органов воспитательной и социально-правовой работы назначаются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Заместители соответствующих командиров (начальников) по воспитательной и социально-правовой работе руководят работой органов воспитательной и социально-правовой работы, являются прямыми начальниками для всего личного состава, в пределах своих полномочий.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 органы воспитательной и социально-правовой работы возлагаются следующие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совместно с другими органами военного управления политики государства в области обороны и безопасности Республики Казахстан, осуществление мероприятий по эффективному влиянию на качество боевой и мобилизационной готовности, учебно-боевого процесса и подготовки войск: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воспитательной работы в войсках, формирование у военнослужащих верности конституционному долгу, воспитание патриотизма и интернационализма, готовности к защите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социально-правовой работы с личным составом, координация деятельности соответствующих служб по вопросам социального развития войск, своевременное разрешение жалоб и заявлений, оказание совместно с органами военной юстиции юридической помощи в войсках;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выработка и реализация мероприятий по профилактике правонарушений среди личного состава, поддержанию крепкой воинской дисциплины и правопорядка в войсках, сплочению многонациональных воинских коллективов, обеспечению необходимых условий для безопасности воинской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информационного обеспечения органов военного управления, объективного и оперативного информирования личного состава, его общественно-гуманитарной и правовой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изучение нужд и запросов военнослужащих и членов их семей, рабочих и служащих, разработка и проведение в жизнь мер по соблюдению принципов социальной справедливости, внесение предложений соответствующим командирам (начальникам) по обеспечению прав подчиненных;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изучение общественно-политической обстановки в районах дислокации войск, установление и развитие связей с местными представительными и исполнительными органами, общественными объединениями, действующими в соответствии с законодательством, творческими союзами, религиозными конфессиями в интересах решения задач, стоящих перед войсками;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оказание методической помощи общественным советам и комиссиям, действующим в воинских коллективах;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культурного обслуживания и досуга личного состава в воинских частях;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руководство военными средствами массовой информации, взаимодействие с государственными и иными средствами массовой информации, организация подписки на периодические издания;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обобщение и внедрение в практику передового опыта по укреплению воинской дисциплины, воспитательной и социально-правовой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участие в проведении кадровой политики, расстановке кадров, мер по укреплению единоначалия на правовой основе, в обучении военных кадров практике воспитательной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подбора, обучения, расстановки и воспитания должностных лиц органов воспитательной и социально-правовой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военно-патриотического воспитания и военно-профессиональной ориентации допризывной и призывной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руководство подчиненными войсковыми средствами телерадиовещания, военными учреждениями культуры, общеобразовательными школами и дошкольными учреждениями, полиграфическими предприятиями;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снабжение войск техническими средствами воспитательной работы, учебно-методическими пособиями, культурно-досуговым и другим имуществом и материалами;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контроль за расходованием средств, выделяемых на проведение воспитательной работы подведомственными учреждениями и организациями, руководство их финансово-хозяйственной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