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dba9" w14:textId="e46d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в эпоху искусственного интеллекта: актуальные задачи и их решения через цифровую трансформацию"</w:t>
      </w:r>
    </w:p>
    <w:p>
      <w:pPr>
        <w:spacing w:after="0"/>
        <w:ind w:left="0"/>
        <w:jc w:val="both"/>
      </w:pPr>
      <w:r>
        <w:rPr>
          <w:rFonts w:ascii="Times New Roman"/>
          <w:b w:val="false"/>
          <w:i w:val="false"/>
          <w:color w:val="000000"/>
          <w:sz w:val="28"/>
        </w:rPr>
        <w:t>Послание Главы государства Касым-Жомарта Токаева народу Казахстана от 8 сентября 2025 года.</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депутаты!</w:t>
      </w:r>
    </w:p>
    <w:bookmarkStart w:name="z1" w:id="0"/>
    <w:p>
      <w:pPr>
        <w:spacing w:after="0"/>
        <w:ind w:left="0"/>
        <w:jc w:val="both"/>
      </w:pPr>
      <w:r>
        <w:rPr>
          <w:rFonts w:ascii="Times New Roman"/>
          <w:b w:val="false"/>
          <w:i w:val="false"/>
          <w:color w:val="000000"/>
          <w:sz w:val="28"/>
        </w:rPr>
        <w:t>
      На прошлой неделе была открыта новая сессия Парламента. Желаю успехов в вашей деятельности! Можно с уверенностью сказать, что прошедшая сессия выдалась плодотворной. Было принято много необходимых стране законов, всесторонне обсуждались волнующие граждан вопросы.</w:t>
      </w:r>
    </w:p>
    <w:bookmarkEnd w:id="0"/>
    <w:bookmarkStart w:name="z2" w:id="1"/>
    <w:p>
      <w:pPr>
        <w:spacing w:after="0"/>
        <w:ind w:left="0"/>
        <w:jc w:val="both"/>
      </w:pPr>
      <w:r>
        <w:rPr>
          <w:rFonts w:ascii="Times New Roman"/>
          <w:b w:val="false"/>
          <w:i w:val="false"/>
          <w:color w:val="000000"/>
          <w:sz w:val="28"/>
        </w:rPr>
        <w:t>
      Во время летних каникул депутаты выезжали в регионы и встречались с местными жителями. Теперь предстоит проанализировать поднятые гражданами проблемы, отработать их с Правительством и учесть в рамках текущей сессии. В целом, депутаты Парламента играют важную роль в реализации кардинальных реформ в нашей стране. Выражаю вам огромную признательность.</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соотечественники!</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депутаты Парламента и члены Правительства!</w:t>
      </w:r>
    </w:p>
    <w:bookmarkEnd w:id="3"/>
    <w:bookmarkStart w:name="z5" w:id="4"/>
    <w:p>
      <w:pPr>
        <w:spacing w:after="0"/>
        <w:ind w:left="0"/>
        <w:jc w:val="both"/>
      </w:pPr>
      <w:r>
        <w:rPr>
          <w:rFonts w:ascii="Times New Roman"/>
          <w:b w:val="false"/>
          <w:i w:val="false"/>
          <w:color w:val="000000"/>
          <w:sz w:val="28"/>
        </w:rPr>
        <w:t>
      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bookmarkEnd w:id="4"/>
    <w:bookmarkStart w:name="z6" w:id="5"/>
    <w:p>
      <w:pPr>
        <w:spacing w:after="0"/>
        <w:ind w:left="0"/>
        <w:jc w:val="both"/>
      </w:pPr>
      <w:r>
        <w:rPr>
          <w:rFonts w:ascii="Times New Roman"/>
          <w:b w:val="false"/>
          <w:i w:val="false"/>
          <w:color w:val="000000"/>
          <w:sz w:val="28"/>
        </w:rPr>
        <w:t>
      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bookmarkEnd w:id="5"/>
    <w:bookmarkStart w:name="z7" w:id="6"/>
    <w:p>
      <w:pPr>
        <w:spacing w:after="0"/>
        <w:ind w:left="0"/>
        <w:jc w:val="both"/>
      </w:pPr>
      <w:r>
        <w:rPr>
          <w:rFonts w:ascii="Times New Roman"/>
          <w:b w:val="false"/>
          <w:i w:val="false"/>
          <w:color w:val="000000"/>
          <w:sz w:val="28"/>
        </w:rPr>
        <w:t>
      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bookmarkEnd w:id="6"/>
    <w:bookmarkStart w:name="z8" w:id="7"/>
    <w:p>
      <w:pPr>
        <w:spacing w:after="0"/>
        <w:ind w:left="0"/>
        <w:jc w:val="both"/>
      </w:pPr>
      <w:r>
        <w:rPr>
          <w:rFonts w:ascii="Times New Roman"/>
          <w:b w:val="false"/>
          <w:i w:val="false"/>
          <w:color w:val="000000"/>
          <w:sz w:val="28"/>
        </w:rPr>
        <w:t>
      Кризис переживает западная концепция мультикультурализма, межэтнической и межрелигиозной гармонии. Устои национальных культур и традиций расшатываются под влиянием глобалистских деструктивных сил. Усиливается миграционный кризис, растут потоки беженцев, торговля людьми и оружием, наркотрафик.</w:t>
      </w:r>
    </w:p>
    <w:bookmarkEnd w:id="7"/>
    <w:bookmarkStart w:name="z9" w:id="8"/>
    <w:p>
      <w:pPr>
        <w:spacing w:after="0"/>
        <w:ind w:left="0"/>
        <w:jc w:val="both"/>
      </w:pPr>
      <w:r>
        <w:rPr>
          <w:rFonts w:ascii="Times New Roman"/>
          <w:b w:val="false"/>
          <w:i w:val="false"/>
          <w:color w:val="000000"/>
          <w:sz w:val="28"/>
        </w:rPr>
        <w:t>
      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Существуют и другие факторы, свидетельствующие о коренном изменении геополитической парадигмы. Иными словами, наступает новый миропорядок.</w:t>
      </w:r>
    </w:p>
    <w:bookmarkEnd w:id="8"/>
    <w:bookmarkStart w:name="z10" w:id="9"/>
    <w:p>
      <w:pPr>
        <w:spacing w:after="0"/>
        <w:ind w:left="0"/>
        <w:jc w:val="both"/>
      </w:pPr>
      <w:r>
        <w:rPr>
          <w:rFonts w:ascii="Times New Roman"/>
          <w:b w:val="false"/>
          <w:i w:val="false"/>
          <w:color w:val="000000"/>
          <w:sz w:val="28"/>
        </w:rPr>
        <w:t>
      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цифровизации и искусственного интеллекта.</w:t>
      </w:r>
    </w:p>
    <w:bookmarkEnd w:id="9"/>
    <w:bookmarkStart w:name="z11" w:id="10"/>
    <w:p>
      <w:pPr>
        <w:spacing w:after="0"/>
        <w:ind w:left="0"/>
        <w:jc w:val="both"/>
      </w:pPr>
      <w:r>
        <w:rPr>
          <w:rFonts w:ascii="Times New Roman"/>
          <w:b w:val="false"/>
          <w:i w:val="false"/>
          <w:color w:val="000000"/>
          <w:sz w:val="28"/>
        </w:rPr>
        <w:t>
      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bookmarkEnd w:id="10"/>
    <w:bookmarkStart w:name="z12" w:id="11"/>
    <w:p>
      <w:pPr>
        <w:spacing w:after="0"/>
        <w:ind w:left="0"/>
        <w:jc w:val="both"/>
      </w:pPr>
      <w:r>
        <w:rPr>
          <w:rFonts w:ascii="Times New Roman"/>
          <w:b w:val="false"/>
          <w:i w:val="false"/>
          <w:color w:val="000000"/>
          <w:sz w:val="28"/>
        </w:rPr>
        <w:t>
      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bookmarkEnd w:id="11"/>
    <w:bookmarkStart w:name="z13" w:id="12"/>
    <w:p>
      <w:pPr>
        <w:spacing w:after="0"/>
        <w:ind w:left="0"/>
        <w:jc w:val="both"/>
      </w:pPr>
      <w:r>
        <w:rPr>
          <w:rFonts w:ascii="Times New Roman"/>
          <w:b w:val="false"/>
          <w:i w:val="false"/>
          <w:color w:val="000000"/>
          <w:sz w:val="28"/>
        </w:rPr>
        <w:t>
      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bookmarkEnd w:id="12"/>
    <w:bookmarkStart w:name="z14" w:id="13"/>
    <w:p>
      <w:pPr>
        <w:spacing w:after="0"/>
        <w:ind w:left="0"/>
        <w:jc w:val="both"/>
      </w:pPr>
      <w:r>
        <w:rPr>
          <w:rFonts w:ascii="Times New Roman"/>
          <w:b w:val="false"/>
          <w:i w:val="false"/>
          <w:color w:val="000000"/>
          <w:sz w:val="28"/>
        </w:rPr>
        <w:t>
      В стране запущены комплексные экономические реформы. Значительные инвестиции вкладываются в строительство инфраструктуры, открытие новых производств. Очевидно, что все эти шаги направлены на повышение благосостояния народа и усиление потенциала страны.</w:t>
      </w:r>
    </w:p>
    <w:bookmarkEnd w:id="13"/>
    <w:bookmarkStart w:name="z15" w:id="14"/>
    <w:p>
      <w:pPr>
        <w:spacing w:after="0"/>
        <w:ind w:left="0"/>
        <w:jc w:val="both"/>
      </w:pPr>
      <w:r>
        <w:rPr>
          <w:rFonts w:ascii="Times New Roman"/>
          <w:b w:val="false"/>
          <w:i w:val="false"/>
          <w:color w:val="000000"/>
          <w:sz w:val="28"/>
        </w:rPr>
        <w:t>
      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bookmarkEnd w:id="14"/>
    <w:bookmarkStart w:name="z16" w:id="15"/>
    <w:p>
      <w:pPr>
        <w:spacing w:after="0"/>
        <w:ind w:left="0"/>
        <w:jc w:val="both"/>
      </w:pPr>
      <w:r>
        <w:rPr>
          <w:rFonts w:ascii="Times New Roman"/>
          <w:b w:val="false"/>
          <w:i w:val="false"/>
          <w:color w:val="000000"/>
          <w:sz w:val="28"/>
        </w:rPr>
        <w:t>
      На основе масштабной цифровизации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цифровизации, включая искусственный интеллект, платформенную экономику, использование больших данных и другие аспекты.</w:t>
      </w:r>
    </w:p>
    <w:bookmarkEnd w:id="15"/>
    <w:bookmarkStart w:name="z17" w:id="16"/>
    <w:p>
      <w:pPr>
        <w:spacing w:after="0"/>
        <w:ind w:left="0"/>
        <w:jc w:val="both"/>
      </w:pPr>
      <w:r>
        <w:rPr>
          <w:rFonts w:ascii="Times New Roman"/>
          <w:b w:val="false"/>
          <w:i w:val="false"/>
          <w:color w:val="000000"/>
          <w:sz w:val="28"/>
        </w:rPr>
        <w:t>
      Чтобы стать частью нового технологического уклада, потребуется перестроить всю систему государственного управления c многократным повышением ее прозрачности, эффективности, человекоцентричности.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bookmarkEnd w:id="16"/>
    <w:bookmarkStart w:name="z18" w:id="17"/>
    <w:p>
      <w:pPr>
        <w:spacing w:after="0"/>
        <w:ind w:left="0"/>
        <w:jc w:val="both"/>
      </w:pPr>
      <w:r>
        <w:rPr>
          <w:rFonts w:ascii="Times New Roman"/>
          <w:b w:val="false"/>
          <w:i w:val="false"/>
          <w:color w:val="000000"/>
          <w:sz w:val="28"/>
        </w:rPr>
        <w:t>
      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bookmarkEnd w:id="17"/>
    <w:bookmarkStart w:name="z19" w:id="18"/>
    <w:p>
      <w:pPr>
        <w:spacing w:after="0"/>
        <w:ind w:left="0"/>
        <w:jc w:val="both"/>
      </w:pPr>
      <w:r>
        <w:rPr>
          <w:rFonts w:ascii="Times New Roman"/>
          <w:b w:val="false"/>
          <w:i w:val="false"/>
          <w:color w:val="000000"/>
          <w:sz w:val="28"/>
        </w:rPr>
        <w:t>
      ПЕРВОЕ. Несмотря на обострение глобальной конкуренции за капитал нашей стране необходимо привлекать крупные инвестиции.</w:t>
      </w:r>
    </w:p>
    <w:bookmarkEnd w:id="18"/>
    <w:bookmarkStart w:name="z20" w:id="19"/>
    <w:p>
      <w:pPr>
        <w:spacing w:after="0"/>
        <w:ind w:left="0"/>
        <w:jc w:val="both"/>
      </w:pPr>
      <w:r>
        <w:rPr>
          <w:rFonts w:ascii="Times New Roman"/>
          <w:b w:val="false"/>
          <w:i w:val="false"/>
          <w:color w:val="000000"/>
          <w:sz w:val="28"/>
        </w:rPr>
        <w:t>
      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bookmarkEnd w:id="19"/>
    <w:bookmarkStart w:name="z21" w:id="20"/>
    <w:p>
      <w:pPr>
        <w:spacing w:after="0"/>
        <w:ind w:left="0"/>
        <w:jc w:val="both"/>
      </w:pPr>
      <w:r>
        <w:rPr>
          <w:rFonts w:ascii="Times New Roman"/>
          <w:b w:val="false"/>
          <w:i w:val="false"/>
          <w:color w:val="000000"/>
          <w:sz w:val="28"/>
        </w:rPr>
        <w:t>
      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bookmarkEnd w:id="20"/>
    <w:bookmarkStart w:name="z22" w:id="21"/>
    <w:p>
      <w:pPr>
        <w:spacing w:after="0"/>
        <w:ind w:left="0"/>
        <w:jc w:val="both"/>
      </w:pPr>
      <w:r>
        <w:rPr>
          <w:rFonts w:ascii="Times New Roman"/>
          <w:b w:val="false"/>
          <w:i w:val="false"/>
          <w:color w:val="000000"/>
          <w:sz w:val="28"/>
        </w:rPr>
        <w:t>
      Наряду с этим необходимо в равной мере поддерживать как государственные инвестиции, так и масштабные частные инициативы. Работать придется широким фронтом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bookmarkEnd w:id="21"/>
    <w:bookmarkStart w:name="z23" w:id="22"/>
    <w:p>
      <w:pPr>
        <w:spacing w:after="0"/>
        <w:ind w:left="0"/>
        <w:jc w:val="both"/>
      </w:pPr>
      <w:r>
        <w:rPr>
          <w:rFonts w:ascii="Times New Roman"/>
          <w:b w:val="false"/>
          <w:i w:val="false"/>
          <w:color w:val="000000"/>
          <w:sz w:val="28"/>
        </w:rPr>
        <w:t>
      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привлечение инвестиций – это первоочередная задача, которая требует от нас новых подходов.</w:t>
      </w:r>
    </w:p>
    <w:bookmarkEnd w:id="22"/>
    <w:bookmarkStart w:name="z24" w:id="23"/>
    <w:p>
      <w:pPr>
        <w:spacing w:after="0"/>
        <w:ind w:left="0"/>
        <w:jc w:val="both"/>
      </w:pPr>
      <w:r>
        <w:rPr>
          <w:rFonts w:ascii="Times New Roman"/>
          <w:b w:val="false"/>
          <w:i w:val="false"/>
          <w:color w:val="000000"/>
          <w:sz w:val="28"/>
        </w:rPr>
        <w:t>
      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bookmarkEnd w:id="23"/>
    <w:bookmarkStart w:name="z25" w:id="24"/>
    <w:p>
      <w:pPr>
        <w:spacing w:after="0"/>
        <w:ind w:left="0"/>
        <w:jc w:val="both"/>
      </w:pPr>
      <w:r>
        <w:rPr>
          <w:rFonts w:ascii="Times New Roman"/>
          <w:b w:val="false"/>
          <w:i w:val="false"/>
          <w:color w:val="000000"/>
          <w:sz w:val="28"/>
        </w:rPr>
        <w:t>
      На мой взгляд, пришло время переименовать Комитет по возврату незаконных активов Генеральной прокуратуры в Комитет по защите прав 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bookmarkEnd w:id="24"/>
    <w:bookmarkStart w:name="z26" w:id="25"/>
    <w:p>
      <w:pPr>
        <w:spacing w:after="0"/>
        <w:ind w:left="0"/>
        <w:jc w:val="both"/>
      </w:pPr>
      <w:r>
        <w:rPr>
          <w:rFonts w:ascii="Times New Roman"/>
          <w:b w:val="false"/>
          <w:i w:val="false"/>
          <w:color w:val="000000"/>
          <w:sz w:val="28"/>
        </w:rPr>
        <w:t>
      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bookmarkEnd w:id="25"/>
    <w:bookmarkStart w:name="z27" w:id="26"/>
    <w:p>
      <w:pPr>
        <w:spacing w:after="0"/>
        <w:ind w:left="0"/>
        <w:jc w:val="both"/>
      </w:pPr>
      <w:r>
        <w:rPr>
          <w:rFonts w:ascii="Times New Roman"/>
          <w:b w:val="false"/>
          <w:i w:val="false"/>
          <w:color w:val="000000"/>
          <w:sz w:val="28"/>
        </w:rPr>
        <w:t>
      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bookmarkEnd w:id="26"/>
    <w:bookmarkStart w:name="z28" w:id="27"/>
    <w:p>
      <w:pPr>
        <w:spacing w:after="0"/>
        <w:ind w:left="0"/>
        <w:jc w:val="both"/>
      </w:pPr>
      <w:r>
        <w:rPr>
          <w:rFonts w:ascii="Times New Roman"/>
          <w:b w:val="false"/>
          <w:i w:val="false"/>
          <w:color w:val="000000"/>
          <w:sz w:val="28"/>
        </w:rPr>
        <w:t>
      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bookmarkEnd w:id="27"/>
    <w:bookmarkStart w:name="z29" w:id="28"/>
    <w:p>
      <w:pPr>
        <w:spacing w:after="0"/>
        <w:ind w:left="0"/>
        <w:jc w:val="both"/>
      </w:pPr>
      <w:r>
        <w:rPr>
          <w:rFonts w:ascii="Times New Roman"/>
          <w:b w:val="false"/>
          <w:i w:val="false"/>
          <w:color w:val="000000"/>
          <w:sz w:val="28"/>
        </w:rPr>
        <w:t>
      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bookmarkEnd w:id="28"/>
    <w:bookmarkStart w:name="z30" w:id="29"/>
    <w:p>
      <w:pPr>
        <w:spacing w:after="0"/>
        <w:ind w:left="0"/>
        <w:jc w:val="both"/>
      </w:pPr>
      <w:r>
        <w:rPr>
          <w:rFonts w:ascii="Times New Roman"/>
          <w:b w:val="false"/>
          <w:i w:val="false"/>
          <w:color w:val="000000"/>
          <w:sz w:val="28"/>
        </w:rPr>
        <w:t>
      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bookmarkEnd w:id="29"/>
    <w:bookmarkStart w:name="z31" w:id="30"/>
    <w:p>
      <w:pPr>
        <w:spacing w:after="0"/>
        <w:ind w:left="0"/>
        <w:jc w:val="both"/>
      </w:pPr>
      <w:r>
        <w:rPr>
          <w:rFonts w:ascii="Times New Roman"/>
          <w:b w:val="false"/>
          <w:i w:val="false"/>
          <w:color w:val="000000"/>
          <w:sz w:val="28"/>
        </w:rPr>
        <w:t>
      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низкорисковые инструменты, чем в кредитование экономики. Данный вопрос не раз 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bookmarkEnd w:id="30"/>
    <w:bookmarkStart w:name="z32" w:id="31"/>
    <w:p>
      <w:pPr>
        <w:spacing w:after="0"/>
        <w:ind w:left="0"/>
        <w:jc w:val="both"/>
      </w:pPr>
      <w:r>
        <w:rPr>
          <w:rFonts w:ascii="Times New Roman"/>
          <w:b w:val="false"/>
          <w:i w:val="false"/>
          <w:color w:val="000000"/>
          <w:sz w:val="28"/>
        </w:rPr>
        <w:t>
      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финтеха и либерализации оборота цифровых активов.</w:t>
      </w:r>
    </w:p>
    <w:bookmarkEnd w:id="31"/>
    <w:bookmarkStart w:name="z33" w:id="32"/>
    <w:p>
      <w:pPr>
        <w:spacing w:after="0"/>
        <w:ind w:left="0"/>
        <w:jc w:val="both"/>
      </w:pPr>
      <w:r>
        <w:rPr>
          <w:rFonts w:ascii="Times New Roman"/>
          <w:b w:val="false"/>
          <w:i w:val="false"/>
          <w:color w:val="000000"/>
          <w:sz w:val="28"/>
        </w:rPr>
        <w:t>
      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bookmarkEnd w:id="32"/>
    <w:bookmarkStart w:name="z34" w:id="33"/>
    <w:p>
      <w:pPr>
        <w:spacing w:after="0"/>
        <w:ind w:left="0"/>
        <w:jc w:val="both"/>
      </w:pPr>
      <w:r>
        <w:rPr>
          <w:rFonts w:ascii="Times New Roman"/>
          <w:b w:val="false"/>
          <w:i w:val="false"/>
          <w:color w:val="000000"/>
          <w:sz w:val="28"/>
        </w:rPr>
        <w:t>
      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госхолдингов.</w:t>
      </w:r>
    </w:p>
    <w:bookmarkEnd w:id="33"/>
    <w:bookmarkStart w:name="z35" w:id="34"/>
    <w:p>
      <w:pPr>
        <w:spacing w:after="0"/>
        <w:ind w:left="0"/>
        <w:jc w:val="both"/>
      </w:pPr>
      <w:r>
        <w:rPr>
          <w:rFonts w:ascii="Times New Roman"/>
          <w:b w:val="false"/>
          <w:i w:val="false"/>
          <w:color w:val="000000"/>
          <w:sz w:val="28"/>
        </w:rPr>
        <w:t>
      С учетом современных реалий надо сделать фокус на криптоактивах. На базе инвестиционной корпорации Нацбанка следует создать Государственный фонд цифровых активов, который будет накапливать стратегический крипторезерв из наиболее перспективных активов нового цифрового финансового уклада.</w:t>
      </w:r>
    </w:p>
    <w:bookmarkEnd w:id="34"/>
    <w:bookmarkStart w:name="z36" w:id="35"/>
    <w:p>
      <w:pPr>
        <w:spacing w:after="0"/>
        <w:ind w:left="0"/>
        <w:jc w:val="both"/>
      </w:pPr>
      <w:r>
        <w:rPr>
          <w:rFonts w:ascii="Times New Roman"/>
          <w:b w:val="false"/>
          <w:i w:val="false"/>
          <w:color w:val="000000"/>
          <w:sz w:val="28"/>
        </w:rPr>
        <w:t>
      Наряду с очевидными плюсами и возможностями тотальная цифровизация, в том числе банковской сферы, несет в себе и определенные вызовы. За последние годы одной из наиболее серьезных угроз финансовой безопасности государства и граждан стало онлайн-мошенничество. Для противодействия киберпреступности создан антифрод-центр, введена биометрическая идентификация, усилена ответственность банков, микрофинансовых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bookmarkEnd w:id="35"/>
    <w:bookmarkStart w:name="z37" w:id="36"/>
    <w:p>
      <w:pPr>
        <w:spacing w:after="0"/>
        <w:ind w:left="0"/>
        <w:jc w:val="both"/>
      </w:pPr>
      <w:r>
        <w:rPr>
          <w:rFonts w:ascii="Times New Roman"/>
          <w:b w:val="false"/>
          <w:i w:val="false"/>
          <w:color w:val="000000"/>
          <w:sz w:val="28"/>
        </w:rPr>
        <w:t>
      Необходимо выстроить интеллектуальную систему противодействия киберпреступности. В случае необходимости следует внести корректировки в законодательство и практику деятельности правоохранительных органов.</w:t>
      </w:r>
    </w:p>
    <w:bookmarkEnd w:id="36"/>
    <w:bookmarkStart w:name="z38" w:id="37"/>
    <w:p>
      <w:pPr>
        <w:spacing w:after="0"/>
        <w:ind w:left="0"/>
        <w:jc w:val="both"/>
      </w:pPr>
      <w:r>
        <w:rPr>
          <w:rFonts w:ascii="Times New Roman"/>
          <w:b w:val="false"/>
          <w:i w:val="false"/>
          <w:color w:val="000000"/>
          <w:sz w:val="28"/>
        </w:rPr>
        <w:t>
      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bookmarkEnd w:id="37"/>
    <w:bookmarkStart w:name="z39" w:id="38"/>
    <w:p>
      <w:pPr>
        <w:spacing w:after="0"/>
        <w:ind w:left="0"/>
        <w:jc w:val="both"/>
      </w:pPr>
      <w:r>
        <w:rPr>
          <w:rFonts w:ascii="Times New Roman"/>
          <w:b w:val="false"/>
          <w:i w:val="false"/>
          <w:color w:val="000000"/>
          <w:sz w:val="28"/>
        </w:rPr>
        <w:t>
      В ходе моего недавнего визита в Китай заключены многомиллиардные соглашения с компаниями мирового уровня. Одна из таких компаний участвовала в строительстве глобального технополиса Шэньчжэнь и будет непосредственно задействована в реализации проекта Alatau City.</w:t>
      </w:r>
    </w:p>
    <w:bookmarkEnd w:id="38"/>
    <w:bookmarkStart w:name="z40" w:id="39"/>
    <w:p>
      <w:pPr>
        <w:spacing w:after="0"/>
        <w:ind w:left="0"/>
        <w:jc w:val="both"/>
      </w:pPr>
      <w:r>
        <w:rPr>
          <w:rFonts w:ascii="Times New Roman"/>
          <w:b w:val="false"/>
          <w:i w:val="false"/>
          <w:color w:val="000000"/>
          <w:sz w:val="28"/>
        </w:rPr>
        <w:t>
      Следующим шагом должно стать создание прочной институциональной основы Alatau City.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bookmarkEnd w:id="39"/>
    <w:bookmarkStart w:name="z41" w:id="40"/>
    <w:p>
      <w:pPr>
        <w:spacing w:after="0"/>
        <w:ind w:left="0"/>
        <w:jc w:val="both"/>
      </w:pPr>
      <w:r>
        <w:rPr>
          <w:rFonts w:ascii="Times New Roman"/>
          <w:b w:val="false"/>
          <w:i w:val="false"/>
          <w:color w:val="000000"/>
          <w:sz w:val="28"/>
        </w:rPr>
        <w:t>
      Подчеркну, особый правовой статус – не привилегия, а необходимая мера или инструмент, без которого все задуманное рискует остаться на бумаге. Alatau City должен стать первым полностью цифровым городом региона – от применения технологий Smart City до возможности оплаты товаров и услуг криптовалютами. Город будет олицетворять собой образ будущего Казахстана, сочетая технологический прогресс с максимально комфортной средой для жизни.</w:t>
      </w:r>
    </w:p>
    <w:bookmarkEnd w:id="40"/>
    <w:bookmarkStart w:name="z42" w:id="41"/>
    <w:p>
      <w:pPr>
        <w:spacing w:after="0"/>
        <w:ind w:left="0"/>
        <w:jc w:val="both"/>
      </w:pPr>
      <w:r>
        <w:rPr>
          <w:rFonts w:ascii="Times New Roman"/>
          <w:b w:val="false"/>
          <w:i w:val="false"/>
          <w:color w:val="000000"/>
          <w:sz w:val="28"/>
        </w:rPr>
        <w:t>
      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bookmarkEnd w:id="41"/>
    <w:bookmarkStart w:name="z43" w:id="42"/>
    <w:p>
      <w:pPr>
        <w:spacing w:after="0"/>
        <w:ind w:left="0"/>
        <w:jc w:val="both"/>
      </w:pPr>
      <w:r>
        <w:rPr>
          <w:rFonts w:ascii="Times New Roman"/>
          <w:b w:val="false"/>
          <w:i w:val="false"/>
          <w:color w:val="000000"/>
          <w:sz w:val="28"/>
        </w:rPr>
        <w:t>
      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bookmarkEnd w:id="42"/>
    <w:bookmarkStart w:name="z44" w:id="43"/>
    <w:p>
      <w:pPr>
        <w:spacing w:after="0"/>
        <w:ind w:left="0"/>
        <w:jc w:val="both"/>
      </w:pPr>
      <w:r>
        <w:rPr>
          <w:rFonts w:ascii="Times New Roman"/>
          <w:b w:val="false"/>
          <w:i w:val="false"/>
          <w:color w:val="000000"/>
          <w:sz w:val="28"/>
        </w:rPr>
        <w:t>
      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bookmarkEnd w:id="43"/>
    <w:bookmarkStart w:name="z45" w:id="44"/>
    <w:p>
      <w:pPr>
        <w:spacing w:after="0"/>
        <w:ind w:left="0"/>
        <w:jc w:val="both"/>
      </w:pPr>
      <w:r>
        <w:rPr>
          <w:rFonts w:ascii="Times New Roman"/>
          <w:b w:val="false"/>
          <w:i w:val="false"/>
          <w:color w:val="000000"/>
          <w:sz w:val="28"/>
        </w:rPr>
        <w:t>
      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акимов 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bookmarkEnd w:id="44"/>
    <w:bookmarkStart w:name="z46" w:id="45"/>
    <w:p>
      <w:pPr>
        <w:spacing w:after="0"/>
        <w:ind w:left="0"/>
        <w:jc w:val="both"/>
      </w:pPr>
      <w:r>
        <w:rPr>
          <w:rFonts w:ascii="Times New Roman"/>
          <w:b w:val="false"/>
          <w:i w:val="false"/>
          <w:color w:val="000000"/>
          <w:sz w:val="28"/>
        </w:rPr>
        <w:t>
      Важнейший ключевой вопрос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она по сути универсальна, но в наших условиях приобрела особенно острый характер.</w:t>
      </w:r>
    </w:p>
    <w:bookmarkEnd w:id="45"/>
    <w:bookmarkStart w:name="z47" w:id="46"/>
    <w:p>
      <w:pPr>
        <w:spacing w:after="0"/>
        <w:ind w:left="0"/>
        <w:jc w:val="both"/>
      </w:pPr>
      <w:r>
        <w:rPr>
          <w:rFonts w:ascii="Times New Roman"/>
          <w:b w:val="false"/>
          <w:i w:val="false"/>
          <w:color w:val="000000"/>
          <w:sz w:val="28"/>
        </w:rPr>
        <w:t>
      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bookmarkEnd w:id="46"/>
    <w:bookmarkStart w:name="z48" w:id="47"/>
    <w:p>
      <w:pPr>
        <w:spacing w:after="0"/>
        <w:ind w:left="0"/>
        <w:jc w:val="both"/>
      </w:pPr>
      <w:r>
        <w:rPr>
          <w:rFonts w:ascii="Times New Roman"/>
          <w:b w:val="false"/>
          <w:i w:val="false"/>
          <w:color w:val="000000"/>
          <w:sz w:val="28"/>
        </w:rPr>
        <w:t>
      Правительство и Национальный банк должны действовать как одна команда с учетом сложностей ситуации, перед которой стоит задача общегосударственного характера. Сейчас не время заниматься перетягиванием каната.</w:t>
      </w:r>
    </w:p>
    <w:bookmarkEnd w:id="47"/>
    <w:bookmarkStart w:name="z49" w:id="48"/>
    <w:p>
      <w:pPr>
        <w:spacing w:after="0"/>
        <w:ind w:left="0"/>
        <w:jc w:val="both"/>
      </w:pPr>
      <w:r>
        <w:rPr>
          <w:rFonts w:ascii="Times New Roman"/>
          <w:b w:val="false"/>
          <w:i w:val="false"/>
          <w:color w:val="000000"/>
          <w:sz w:val="28"/>
        </w:rPr>
        <w:t>
      ВТОРОЕ. Пришло время придать новый импульс развитию обрабатывающей промышленности.</w:t>
      </w:r>
    </w:p>
    <w:bookmarkEnd w:id="48"/>
    <w:bookmarkStart w:name="z50" w:id="49"/>
    <w:p>
      <w:pPr>
        <w:spacing w:after="0"/>
        <w:ind w:left="0"/>
        <w:jc w:val="both"/>
      </w:pPr>
      <w:r>
        <w:rPr>
          <w:rFonts w:ascii="Times New Roman"/>
          <w:b w:val="false"/>
          <w:i w:val="false"/>
          <w:color w:val="000000"/>
          <w:sz w:val="28"/>
        </w:rPr>
        <w:t>
      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bookmarkEnd w:id="49"/>
    <w:bookmarkStart w:name="z51" w:id="50"/>
    <w:p>
      <w:pPr>
        <w:spacing w:after="0"/>
        <w:ind w:left="0"/>
        <w:jc w:val="both"/>
      </w:pPr>
      <w:r>
        <w:rPr>
          <w:rFonts w:ascii="Times New Roman"/>
          <w:b w:val="false"/>
          <w:i w:val="false"/>
          <w:color w:val="000000"/>
          <w:sz w:val="28"/>
        </w:rPr>
        <w:t>
      К примеру, в Алматинской, Костанайской, Карагандинской, Атырауской областях запущены большие машиностроительные и металлургические предприятия. А уже в этом году в Алматы открылся крупнейший в Казахстане мультибрендовый автозавод.</w:t>
      </w:r>
    </w:p>
    <w:bookmarkEnd w:id="50"/>
    <w:bookmarkStart w:name="z52" w:id="51"/>
    <w:p>
      <w:pPr>
        <w:spacing w:after="0"/>
        <w:ind w:left="0"/>
        <w:jc w:val="both"/>
      </w:pPr>
      <w:r>
        <w:rPr>
          <w:rFonts w:ascii="Times New Roman"/>
          <w:b w:val="false"/>
          <w:i w:val="false"/>
          <w:color w:val="000000"/>
          <w:sz w:val="28"/>
        </w:rPr>
        <w:t>
      Но этого недостаточно. Надо наращивать темпы диверсификации экономики. В приоритете – производство продукции глубокой переработки, конкурентоспособной на отечественном и международном рынках. Сейчас работа 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bookmarkEnd w:id="51"/>
    <w:bookmarkStart w:name="z53" w:id="52"/>
    <w:p>
      <w:pPr>
        <w:spacing w:after="0"/>
        <w:ind w:left="0"/>
        <w:jc w:val="both"/>
      </w:pPr>
      <w:r>
        <w:rPr>
          <w:rFonts w:ascii="Times New Roman"/>
          <w:b w:val="false"/>
          <w:i w:val="false"/>
          <w:color w:val="000000"/>
          <w:sz w:val="28"/>
        </w:rPr>
        <w:t>
      Надежной опорой индустриального каркаса Казахстана традиционно служит горно-металлургический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и другие критические материалы. В этой сфере Казахстан располагает всеми возможностями, чтобы прочно встроиться в мировые производственные и торговые цепочки.</w:t>
      </w:r>
    </w:p>
    <w:bookmarkEnd w:id="52"/>
    <w:bookmarkStart w:name="z54" w:id="53"/>
    <w:p>
      <w:pPr>
        <w:spacing w:after="0"/>
        <w:ind w:left="0"/>
        <w:jc w:val="both"/>
      </w:pPr>
      <w:r>
        <w:rPr>
          <w:rFonts w:ascii="Times New Roman"/>
          <w:b w:val="false"/>
          <w:i w:val="false"/>
          <w:color w:val="000000"/>
          <w:sz w:val="28"/>
        </w:rPr>
        <w:t>
      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bookmarkEnd w:id="53"/>
    <w:bookmarkStart w:name="z55" w:id="54"/>
    <w:p>
      <w:pPr>
        <w:spacing w:after="0"/>
        <w:ind w:left="0"/>
        <w:jc w:val="both"/>
      </w:pPr>
      <w:r>
        <w:rPr>
          <w:rFonts w:ascii="Times New Roman"/>
          <w:b w:val="false"/>
          <w:i w:val="false"/>
          <w:color w:val="000000"/>
          <w:sz w:val="28"/>
        </w:rPr>
        <w:t>
      Надо обеспечить своевременный запуск крупного газохимического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bookmarkEnd w:id="54"/>
    <w:bookmarkStart w:name="z56" w:id="55"/>
    <w:p>
      <w:pPr>
        <w:spacing w:after="0"/>
        <w:ind w:left="0"/>
        <w:jc w:val="both"/>
      </w:pPr>
      <w:r>
        <w:rPr>
          <w:rFonts w:ascii="Times New Roman"/>
          <w:b w:val="false"/>
          <w:i w:val="false"/>
          <w:color w:val="000000"/>
          <w:sz w:val="28"/>
        </w:rPr>
        <w:t>
      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bookmarkEnd w:id="55"/>
    <w:bookmarkStart w:name="z57" w:id="56"/>
    <w:p>
      <w:pPr>
        <w:spacing w:after="0"/>
        <w:ind w:left="0"/>
        <w:jc w:val="both"/>
      </w:pPr>
      <w:r>
        <w:rPr>
          <w:rFonts w:ascii="Times New Roman"/>
          <w:b w:val="false"/>
          <w:i w:val="false"/>
          <w:color w:val="000000"/>
          <w:sz w:val="28"/>
        </w:rPr>
        <w:t>
      В стране начата масштабная модернизация энергоисточников,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bookmarkEnd w:id="56"/>
    <w:bookmarkStart w:name="z58" w:id="57"/>
    <w:p>
      <w:pPr>
        <w:spacing w:after="0"/>
        <w:ind w:left="0"/>
        <w:jc w:val="both"/>
      </w:pPr>
      <w:r>
        <w:rPr>
          <w:rFonts w:ascii="Times New Roman"/>
          <w:b w:val="false"/>
          <w:i w:val="false"/>
          <w:color w:val="000000"/>
          <w:sz w:val="28"/>
        </w:rPr>
        <w:t>
      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Алматинской области началась реализация проекта первой в Казахстане атомной станции в сотрудничестве с корпорацией "Росатом".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bookmarkEnd w:id="57"/>
    <w:bookmarkStart w:name="z59" w:id="58"/>
    <w:p>
      <w:pPr>
        <w:spacing w:after="0"/>
        <w:ind w:left="0"/>
        <w:jc w:val="both"/>
      </w:pPr>
      <w:r>
        <w:rPr>
          <w:rFonts w:ascii="Times New Roman"/>
          <w:b w:val="false"/>
          <w:i w:val="false"/>
          <w:color w:val="000000"/>
          <w:sz w:val="28"/>
        </w:rPr>
        <w:t>
      На недавней встрече с Председателем КНР Си Цзиньпином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bookmarkEnd w:id="58"/>
    <w:bookmarkStart w:name="z60" w:id="59"/>
    <w:p>
      <w:pPr>
        <w:spacing w:after="0"/>
        <w:ind w:left="0"/>
        <w:jc w:val="both"/>
      </w:pPr>
      <w:r>
        <w:rPr>
          <w:rFonts w:ascii="Times New Roman"/>
          <w:b w:val="false"/>
          <w:i w:val="false"/>
          <w:color w:val="000000"/>
          <w:sz w:val="28"/>
        </w:rPr>
        <w:t>
      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bookmarkEnd w:id="59"/>
    <w:bookmarkStart w:name="z61" w:id="60"/>
    <w:p>
      <w:pPr>
        <w:spacing w:after="0"/>
        <w:ind w:left="0"/>
        <w:jc w:val="both"/>
      </w:pPr>
      <w:r>
        <w:rPr>
          <w:rFonts w:ascii="Times New Roman"/>
          <w:b w:val="false"/>
          <w:i w:val="false"/>
          <w:color w:val="000000"/>
          <w:sz w:val="28"/>
        </w:rPr>
        <w:t>
      Ключевой остается задача развития геологоразведки. Проведенные всеобъемлющие аэрогеофизические исследования в стране абсолютно устарели.</w:t>
      </w:r>
    </w:p>
    <w:bookmarkEnd w:id="60"/>
    <w:bookmarkStart w:name="z62" w:id="61"/>
    <w:p>
      <w:pPr>
        <w:spacing w:after="0"/>
        <w:ind w:left="0"/>
        <w:jc w:val="both"/>
      </w:pPr>
      <w:r>
        <w:rPr>
          <w:rFonts w:ascii="Times New Roman"/>
          <w:b w:val="false"/>
          <w:i w:val="false"/>
          <w:color w:val="000000"/>
          <w:sz w:val="28"/>
        </w:rPr>
        <w:t>
      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bookmarkEnd w:id="61"/>
    <w:bookmarkStart w:name="z63" w:id="62"/>
    <w:p>
      <w:pPr>
        <w:spacing w:after="0"/>
        <w:ind w:left="0"/>
        <w:jc w:val="both"/>
      </w:pPr>
      <w:r>
        <w:rPr>
          <w:rFonts w:ascii="Times New Roman"/>
          <w:b w:val="false"/>
          <w:i w:val="false"/>
          <w:color w:val="000000"/>
          <w:sz w:val="28"/>
        </w:rPr>
        <w:t>
      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p>
    <w:bookmarkEnd w:id="62"/>
    <w:bookmarkStart w:name="z64" w:id="63"/>
    <w:p>
      <w:pPr>
        <w:spacing w:after="0"/>
        <w:ind w:left="0"/>
        <w:jc w:val="both"/>
      </w:pPr>
      <w:r>
        <w:rPr>
          <w:rFonts w:ascii="Times New Roman"/>
          <w:b w:val="false"/>
          <w:i w:val="false"/>
          <w:color w:val="000000"/>
          <w:sz w:val="28"/>
        </w:rPr>
        <w:t>
      ТРЕТЬЕ. На новый уровень предстоит вывести сельскохозяйственную отрасль.</w:t>
      </w:r>
    </w:p>
    <w:bookmarkEnd w:id="63"/>
    <w:bookmarkStart w:name="z65" w:id="64"/>
    <w:p>
      <w:pPr>
        <w:spacing w:after="0"/>
        <w:ind w:left="0"/>
        <w:jc w:val="both"/>
      </w:pPr>
      <w:r>
        <w:rPr>
          <w:rFonts w:ascii="Times New Roman"/>
          <w:b w:val="false"/>
          <w:i w:val="false"/>
          <w:color w:val="000000"/>
          <w:sz w:val="28"/>
        </w:rPr>
        <w:t>
      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bookmarkEnd w:id="64"/>
    <w:bookmarkStart w:name="z66" w:id="65"/>
    <w:p>
      <w:pPr>
        <w:spacing w:after="0"/>
        <w:ind w:left="0"/>
        <w:jc w:val="both"/>
      </w:pPr>
      <w:r>
        <w:rPr>
          <w:rFonts w:ascii="Times New Roman"/>
          <w:b w:val="false"/>
          <w:i w:val="false"/>
          <w:color w:val="000000"/>
          <w:sz w:val="28"/>
        </w:rPr>
        <w:t>
      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Для перехода к прогрессивной агроэкономике у Правительства должен быть конкретный план.</w:t>
      </w:r>
    </w:p>
    <w:bookmarkEnd w:id="65"/>
    <w:bookmarkStart w:name="z67" w:id="66"/>
    <w:p>
      <w:pPr>
        <w:spacing w:after="0"/>
        <w:ind w:left="0"/>
        <w:jc w:val="both"/>
      </w:pPr>
      <w:r>
        <w:rPr>
          <w:rFonts w:ascii="Times New Roman"/>
          <w:b w:val="false"/>
          <w:i w:val="false"/>
          <w:color w:val="000000"/>
          <w:sz w:val="28"/>
        </w:rPr>
        <w:t>
      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Будет создано свыше трех тысяч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bookmarkEnd w:id="66"/>
    <w:bookmarkStart w:name="z68" w:id="67"/>
    <w:p>
      <w:pPr>
        <w:spacing w:after="0"/>
        <w:ind w:left="0"/>
        <w:jc w:val="both"/>
      </w:pPr>
      <w:r>
        <w:rPr>
          <w:rFonts w:ascii="Times New Roman"/>
          <w:b w:val="false"/>
          <w:i w:val="false"/>
          <w:color w:val="000000"/>
          <w:sz w:val="28"/>
        </w:rPr>
        <w:t>
      Во многих регионах есть вертикально интегрированные агропредприятия,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таких агрохолдингов.</w:t>
      </w:r>
    </w:p>
    <w:bookmarkEnd w:id="67"/>
    <w:bookmarkStart w:name="z69" w:id="68"/>
    <w:p>
      <w:pPr>
        <w:spacing w:after="0"/>
        <w:ind w:left="0"/>
        <w:jc w:val="both"/>
      </w:pPr>
      <w:r>
        <w:rPr>
          <w:rFonts w:ascii="Times New Roman"/>
          <w:b w:val="false"/>
          <w:i w:val="false"/>
          <w:color w:val="000000"/>
          <w:sz w:val="28"/>
        </w:rPr>
        <w:t>
      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bookmarkEnd w:id="68"/>
    <w:bookmarkStart w:name="z70" w:id="69"/>
    <w:p>
      <w:pPr>
        <w:spacing w:after="0"/>
        <w:ind w:left="0"/>
        <w:jc w:val="both"/>
      </w:pPr>
      <w:r>
        <w:rPr>
          <w:rFonts w:ascii="Times New Roman"/>
          <w:b w:val="false"/>
          <w:i w:val="false"/>
          <w:color w:val="000000"/>
          <w:sz w:val="28"/>
        </w:rPr>
        <w:t>
      Ключевой акцент сейчас надо сделать на развитии агрохабов и логистических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взаимодействие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bookmarkEnd w:id="69"/>
    <w:bookmarkStart w:name="z71" w:id="70"/>
    <w:p>
      <w:pPr>
        <w:spacing w:after="0"/>
        <w:ind w:left="0"/>
        <w:jc w:val="both"/>
      </w:pPr>
      <w:r>
        <w:rPr>
          <w:rFonts w:ascii="Times New Roman"/>
          <w:b w:val="false"/>
          <w:i w:val="false"/>
          <w:color w:val="000000"/>
          <w:sz w:val="28"/>
        </w:rPr>
        <w:t>
      Министерству также следует разработать план поддержки агробизнеса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bookmarkEnd w:id="70"/>
    <w:bookmarkStart w:name="z72" w:id="71"/>
    <w:p>
      <w:pPr>
        <w:spacing w:after="0"/>
        <w:ind w:left="0"/>
        <w:jc w:val="both"/>
      </w:pPr>
      <w:r>
        <w:rPr>
          <w:rFonts w:ascii="Times New Roman"/>
          <w:b w:val="false"/>
          <w:i w:val="false"/>
          <w:color w:val="000000"/>
          <w:sz w:val="28"/>
        </w:rPr>
        <w:t>
      Стратегическая задача Правительства –до минимума сократить зависимость национального продуктового рынка от импорта. Конечно, стопроцентное самообеспечение невозможно, да и, наверное, не нужно, но то, что творится сейчас на нашем рынке, – это постыдная ситуация.</w:t>
      </w:r>
    </w:p>
    <w:bookmarkEnd w:id="71"/>
    <w:bookmarkStart w:name="z73" w:id="72"/>
    <w:p>
      <w:pPr>
        <w:spacing w:after="0"/>
        <w:ind w:left="0"/>
        <w:jc w:val="both"/>
      </w:pPr>
      <w:r>
        <w:rPr>
          <w:rFonts w:ascii="Times New Roman"/>
          <w:b w:val="false"/>
          <w:i w:val="false"/>
          <w:color w:val="000000"/>
          <w:sz w:val="28"/>
        </w:rPr>
        <w:t>
      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bookmarkEnd w:id="72"/>
    <w:bookmarkStart w:name="z74" w:id="73"/>
    <w:p>
      <w:pPr>
        <w:spacing w:after="0"/>
        <w:ind w:left="0"/>
        <w:jc w:val="both"/>
      </w:pPr>
      <w:r>
        <w:rPr>
          <w:rFonts w:ascii="Times New Roman"/>
          <w:b w:val="false"/>
          <w:i w:val="false"/>
          <w:color w:val="000000"/>
          <w:sz w:val="28"/>
        </w:rPr>
        <w:t>
      Правительство обязано аргументированно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bookmarkEnd w:id="73"/>
    <w:bookmarkStart w:name="z75" w:id="74"/>
    <w:p>
      <w:pPr>
        <w:spacing w:after="0"/>
        <w:ind w:left="0"/>
        <w:jc w:val="both"/>
      </w:pPr>
      <w:r>
        <w:rPr>
          <w:rFonts w:ascii="Times New Roman"/>
          <w:b w:val="false"/>
          <w:i w:val="false"/>
          <w:color w:val="000000"/>
          <w:sz w:val="28"/>
        </w:rPr>
        <w:t>
      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условиях и вынуждены уступать конкурентам даже свой рынок. В частности, речь идет о производителях молока.</w:t>
      </w:r>
    </w:p>
    <w:bookmarkEnd w:id="74"/>
    <w:bookmarkStart w:name="z76" w:id="75"/>
    <w:p>
      <w:pPr>
        <w:spacing w:after="0"/>
        <w:ind w:left="0"/>
        <w:jc w:val="both"/>
      </w:pPr>
      <w:r>
        <w:rPr>
          <w:rFonts w:ascii="Times New Roman"/>
          <w:b w:val="false"/>
          <w:i w:val="false"/>
          <w:color w:val="000000"/>
          <w:sz w:val="28"/>
        </w:rPr>
        <w:t>
      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сельхозназначения с их последующим перераспределением. Земля не должна оставаться без хозяина, землю нужно выдать только тем, кто осознает ее ценность.</w:t>
      </w:r>
    </w:p>
    <w:bookmarkEnd w:id="75"/>
    <w:bookmarkStart w:name="z77" w:id="76"/>
    <w:p>
      <w:pPr>
        <w:spacing w:after="0"/>
        <w:ind w:left="0"/>
        <w:jc w:val="both"/>
      </w:pPr>
      <w:r>
        <w:rPr>
          <w:rFonts w:ascii="Times New Roman"/>
          <w:b w:val="false"/>
          <w:i w:val="false"/>
          <w:color w:val="000000"/>
          <w:sz w:val="28"/>
        </w:rPr>
        <w:t>
      В общей сложности с 2022 года было возвращено свыше 13,5 миллиона гектаров сельхозугодий. Однако из возвращенных земель акимами перераспределено новым землепользователям только 6 миллионов гектаров. Очевидно, что неиспользуемые ранее сельхозземли должны стать центрами производства, инвестиций и занятости.</w:t>
      </w:r>
    </w:p>
    <w:bookmarkEnd w:id="76"/>
    <w:bookmarkStart w:name="z78" w:id="77"/>
    <w:p>
      <w:pPr>
        <w:spacing w:after="0"/>
        <w:ind w:left="0"/>
        <w:jc w:val="both"/>
      </w:pPr>
      <w:r>
        <w:rPr>
          <w:rFonts w:ascii="Times New Roman"/>
          <w:b w:val="false"/>
          <w:i w:val="false"/>
          <w:color w:val="000000"/>
          <w:sz w:val="28"/>
        </w:rPr>
        <w:t>
      Поэтому задача акимов – до середины 2026 года вовлечь в постоянный оборот все возвращенные сельхозугодья. Данная мера позволит также решить проблему нехватки пастбищ.</w:t>
      </w:r>
    </w:p>
    <w:bookmarkEnd w:id="77"/>
    <w:bookmarkStart w:name="z79" w:id="78"/>
    <w:p>
      <w:pPr>
        <w:spacing w:after="0"/>
        <w:ind w:left="0"/>
        <w:jc w:val="both"/>
      </w:pPr>
      <w:r>
        <w:rPr>
          <w:rFonts w:ascii="Times New Roman"/>
          <w:b w:val="false"/>
          <w:i w:val="false"/>
          <w:color w:val="000000"/>
          <w:sz w:val="28"/>
        </w:rPr>
        <w:t>
      Для искоренения злоупотреблений и бюрократии в земельных отношениях необходимо коренным образом изменить механизм предоставления сельхозземель.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bookmarkEnd w:id="78"/>
    <w:bookmarkStart w:name="z80" w:id="79"/>
    <w:p>
      <w:pPr>
        <w:spacing w:after="0"/>
        <w:ind w:left="0"/>
        <w:jc w:val="both"/>
      </w:pPr>
      <w:r>
        <w:rPr>
          <w:rFonts w:ascii="Times New Roman"/>
          <w:b w:val="false"/>
          <w:i w:val="false"/>
          <w:color w:val="000000"/>
          <w:sz w:val="28"/>
        </w:rPr>
        <w:t>
      В этой сфере особенно важно шире использовать цифровые технологии. Уже сейчас космомониторинг и геоаналитика помогают выявлять неиспользуемые земли и возвращать их в оборот. Нужно двигаться дальше.</w:t>
      </w:r>
    </w:p>
    <w:bookmarkEnd w:id="79"/>
    <w:bookmarkStart w:name="z81" w:id="80"/>
    <w:p>
      <w:pPr>
        <w:spacing w:after="0"/>
        <w:ind w:left="0"/>
        <w:jc w:val="both"/>
      </w:pPr>
      <w:r>
        <w:rPr>
          <w:rFonts w:ascii="Times New Roman"/>
          <w:b w:val="false"/>
          <w:i w:val="false"/>
          <w:color w:val="000000"/>
          <w:sz w:val="28"/>
        </w:rPr>
        <w:t>
      Требуется повысить эффективность спутникового мониторинга сельхозземель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сельхозкультур. Кстати, это касается и лесного хозяйства. В СКО недавно обнаружено 9 тысяч гектаров бесхозного леса.</w:t>
      </w:r>
    </w:p>
    <w:bookmarkEnd w:id="80"/>
    <w:bookmarkStart w:name="z82" w:id="81"/>
    <w:p>
      <w:pPr>
        <w:spacing w:after="0"/>
        <w:ind w:left="0"/>
        <w:jc w:val="both"/>
      </w:pPr>
      <w:r>
        <w:rPr>
          <w:rFonts w:ascii="Times New Roman"/>
          <w:b w:val="false"/>
          <w:i w:val="false"/>
          <w:color w:val="000000"/>
          <w:sz w:val="28"/>
        </w:rPr>
        <w:t>
      Кроме того, следует создать единую цифровую карту земельных ресурсов с интеграцией кадастровых данных, сведений по недропользованию и инфраструктуре.</w:t>
      </w:r>
    </w:p>
    <w:bookmarkEnd w:id="81"/>
    <w:bookmarkStart w:name="z83" w:id="82"/>
    <w:p>
      <w:pPr>
        <w:spacing w:after="0"/>
        <w:ind w:left="0"/>
        <w:jc w:val="both"/>
      </w:pPr>
      <w:r>
        <w:rPr>
          <w:rFonts w:ascii="Times New Roman"/>
          <w:b w:val="false"/>
          <w:i w:val="false"/>
          <w:color w:val="000000"/>
          <w:sz w:val="28"/>
        </w:rPr>
        <w:t>
      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агронауки все еще остается невысокой. Уровень коммерциализации разработок не превышает 17%, а работать в эту сферу идут всего 40% профильных выпускников. Разрыв между агронаукой и "жизнью на земле" сохраняется.</w:t>
      </w:r>
    </w:p>
    <w:bookmarkEnd w:id="82"/>
    <w:bookmarkStart w:name="z84" w:id="83"/>
    <w:p>
      <w:pPr>
        <w:spacing w:after="0"/>
        <w:ind w:left="0"/>
        <w:jc w:val="both"/>
      </w:pPr>
      <w:r>
        <w:rPr>
          <w:rFonts w:ascii="Times New Roman"/>
          <w:b w:val="false"/>
          <w:i w:val="false"/>
          <w:color w:val="000000"/>
          <w:sz w:val="28"/>
        </w:rPr>
        <w:t>
      Ранее мною поручалось преобразовать Национальный аграрный научно-образовательный центр в агротехнологический хаб. Нужен четкий план развития агронауки,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bookmarkEnd w:id="83"/>
    <w:bookmarkStart w:name="z85" w:id="84"/>
    <w:p>
      <w:pPr>
        <w:spacing w:after="0"/>
        <w:ind w:left="0"/>
        <w:jc w:val="both"/>
      </w:pPr>
      <w:r>
        <w:rPr>
          <w:rFonts w:ascii="Times New Roman"/>
          <w:b w:val="false"/>
          <w:i w:val="false"/>
          <w:color w:val="000000"/>
          <w:sz w:val="28"/>
        </w:rPr>
        <w:t>
      ЧЕТВЕРТОЕ. Необходимо и дальше развивать транспортно-логистическую сферу.</w:t>
      </w:r>
    </w:p>
    <w:bookmarkEnd w:id="84"/>
    <w:bookmarkStart w:name="z86" w:id="85"/>
    <w:p>
      <w:pPr>
        <w:spacing w:after="0"/>
        <w:ind w:left="0"/>
        <w:jc w:val="both"/>
      </w:pPr>
      <w:r>
        <w:rPr>
          <w:rFonts w:ascii="Times New Roman"/>
          <w:b w:val="false"/>
          <w:i w:val="false"/>
          <w:color w:val="000000"/>
          <w:sz w:val="28"/>
        </w:rPr>
        <w:t>
      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bookmarkEnd w:id="85"/>
    <w:bookmarkStart w:name="z87" w:id="86"/>
    <w:p>
      <w:pPr>
        <w:spacing w:after="0"/>
        <w:ind w:left="0"/>
        <w:jc w:val="both"/>
      </w:pPr>
      <w:r>
        <w:rPr>
          <w:rFonts w:ascii="Times New Roman"/>
          <w:b w:val="false"/>
          <w:i w:val="false"/>
          <w:color w:val="000000"/>
          <w:sz w:val="28"/>
        </w:rPr>
        <w:t>
      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bookmarkEnd w:id="86"/>
    <w:bookmarkStart w:name="z88" w:id="87"/>
    <w:p>
      <w:pPr>
        <w:spacing w:after="0"/>
        <w:ind w:left="0"/>
        <w:jc w:val="both"/>
      </w:pPr>
      <w:r>
        <w:rPr>
          <w:rFonts w:ascii="Times New Roman"/>
          <w:b w:val="false"/>
          <w:i w:val="false"/>
          <w:color w:val="000000"/>
          <w:sz w:val="28"/>
        </w:rPr>
        <w:t>
      Ключевое значение для Казахстана также имеет развитие Транскаспийского транспортного маршрута. Все эти маршруты должны работать как единая система, принося нашей стране ощутимый доход и новые инвестиции в инфраструктуру, а также создавая качественные рабочие места. Следует широко внедрять цифровые решения, без чего не добиться никакой эффективности.</w:t>
      </w:r>
    </w:p>
    <w:bookmarkEnd w:id="87"/>
    <w:bookmarkStart w:name="z89" w:id="88"/>
    <w:p>
      <w:pPr>
        <w:spacing w:after="0"/>
        <w:ind w:left="0"/>
        <w:jc w:val="both"/>
      </w:pPr>
      <w:r>
        <w:rPr>
          <w:rFonts w:ascii="Times New Roman"/>
          <w:b w:val="false"/>
          <w:i w:val="false"/>
          <w:color w:val="000000"/>
          <w:sz w:val="28"/>
        </w:rPr>
        <w:t>
      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bookmarkEnd w:id="88"/>
    <w:bookmarkStart w:name="z90" w:id="89"/>
    <w:p>
      <w:pPr>
        <w:spacing w:after="0"/>
        <w:ind w:left="0"/>
        <w:jc w:val="both"/>
      </w:pPr>
      <w:r>
        <w:rPr>
          <w:rFonts w:ascii="Times New Roman"/>
          <w:b w:val="false"/>
          <w:i w:val="false"/>
          <w:color w:val="000000"/>
          <w:sz w:val="28"/>
        </w:rPr>
        <w:t>
      Недавно удалось направить первую партию зерна во Вьетнам через китайский порт Ляньюньган, планируется строительство железной дороги по маршруту "Тургунди – Герат" в Афганистане с перспективой выхода на рынок Пакистана. Но этим возможности открытия новых транспортных маршрутов и новых рынков не ограничиваются, впереди много работы.</w:t>
      </w:r>
    </w:p>
    <w:bookmarkEnd w:id="89"/>
    <w:bookmarkStart w:name="z91" w:id="90"/>
    <w:p>
      <w:pPr>
        <w:spacing w:after="0"/>
        <w:ind w:left="0"/>
        <w:jc w:val="both"/>
      </w:pPr>
      <w:r>
        <w:rPr>
          <w:rFonts w:ascii="Times New Roman"/>
          <w:b w:val="false"/>
          <w:i w:val="false"/>
          <w:color w:val="000000"/>
          <w:sz w:val="28"/>
        </w:rPr>
        <w:t>
      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bookmarkEnd w:id="90"/>
    <w:bookmarkStart w:name="z92" w:id="91"/>
    <w:p>
      <w:pPr>
        <w:spacing w:after="0"/>
        <w:ind w:left="0"/>
        <w:jc w:val="both"/>
      </w:pPr>
      <w:r>
        <w:rPr>
          <w:rFonts w:ascii="Times New Roman"/>
          <w:b w:val="false"/>
          <w:i w:val="false"/>
          <w:color w:val="000000"/>
          <w:sz w:val="28"/>
        </w:rPr>
        <w:t>
      Хотел бы еще раз напомнить, что для модернизации инфраструктуры и обеспечения конкурентоспособности в транспортно-транзитной сфере необходимо в полной мере задействовать возможности цифровых технологий и искусственного интеллекта.</w:t>
      </w:r>
    </w:p>
    <w:bookmarkEnd w:id="91"/>
    <w:bookmarkStart w:name="z93" w:id="92"/>
    <w:p>
      <w:pPr>
        <w:spacing w:after="0"/>
        <w:ind w:left="0"/>
        <w:jc w:val="both"/>
      </w:pPr>
      <w:r>
        <w:rPr>
          <w:rFonts w:ascii="Times New Roman"/>
          <w:b w:val="false"/>
          <w:i w:val="false"/>
          <w:color w:val="000000"/>
          <w:sz w:val="28"/>
        </w:rPr>
        <w:t>
      В текущем году будет завершено строительство второй железнодорожной ветки "Достык – Мойынты" протяженностью 836 километров. Данный проект, реализованный собственными силами в кратчайшие сроки, имеет особое значение. Он позволит значительно увеличить пропускную способность маршрута "Восток – Запад".</w:t>
      </w:r>
    </w:p>
    <w:bookmarkEnd w:id="92"/>
    <w:bookmarkStart w:name="z94" w:id="93"/>
    <w:p>
      <w:pPr>
        <w:spacing w:after="0"/>
        <w:ind w:left="0"/>
        <w:jc w:val="both"/>
      </w:pPr>
      <w:r>
        <w:rPr>
          <w:rFonts w:ascii="Times New Roman"/>
          <w:b w:val="false"/>
          <w:i w:val="false"/>
          <w:color w:val="000000"/>
          <w:sz w:val="28"/>
        </w:rPr>
        <w:t>
      Нельзя останавливаться на достигнутом. Правительству следует обеспечить своевременную реализацию таких проектов, как "Бахты – Аягоз", "Кызылжар – Мойынты". Их запуск завершит формирование каркаса железнодорожной инфраструктуры.</w:t>
      </w:r>
    </w:p>
    <w:bookmarkEnd w:id="93"/>
    <w:bookmarkStart w:name="z95" w:id="94"/>
    <w:p>
      <w:pPr>
        <w:spacing w:after="0"/>
        <w:ind w:left="0"/>
        <w:jc w:val="both"/>
      </w:pPr>
      <w:r>
        <w:rPr>
          <w:rFonts w:ascii="Times New Roman"/>
          <w:b w:val="false"/>
          <w:i w:val="false"/>
          <w:color w:val="000000"/>
          <w:sz w:val="28"/>
        </w:rPr>
        <w:t>
      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bookmarkEnd w:id="94"/>
    <w:bookmarkStart w:name="z96" w:id="95"/>
    <w:p>
      <w:pPr>
        <w:spacing w:after="0"/>
        <w:ind w:left="0"/>
        <w:jc w:val="both"/>
      </w:pPr>
      <w:r>
        <w:rPr>
          <w:rFonts w:ascii="Times New Roman"/>
          <w:b w:val="false"/>
          <w:i w:val="false"/>
          <w:color w:val="000000"/>
          <w:sz w:val="28"/>
        </w:rPr>
        <w:t>
      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bookmarkEnd w:id="95"/>
    <w:bookmarkStart w:name="z97" w:id="96"/>
    <w:p>
      <w:pPr>
        <w:spacing w:after="0"/>
        <w:ind w:left="0"/>
        <w:jc w:val="both"/>
      </w:pPr>
      <w:r>
        <w:rPr>
          <w:rFonts w:ascii="Times New Roman"/>
          <w:b w:val="false"/>
          <w:i w:val="false"/>
          <w:color w:val="000000"/>
          <w:sz w:val="28"/>
        </w:rPr>
        <w:t>
      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мультимодальных маршрутов.</w:t>
      </w:r>
    </w:p>
    <w:bookmarkEnd w:id="96"/>
    <w:bookmarkStart w:name="z98" w:id="97"/>
    <w:p>
      <w:pPr>
        <w:spacing w:after="0"/>
        <w:ind w:left="0"/>
        <w:jc w:val="both"/>
      </w:pPr>
      <w:r>
        <w:rPr>
          <w:rFonts w:ascii="Times New Roman"/>
          <w:b w:val="false"/>
          <w:i w:val="false"/>
          <w:color w:val="000000"/>
          <w:sz w:val="28"/>
        </w:rPr>
        <w:t>
      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тарифообразования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bookmarkEnd w:id="97"/>
    <w:bookmarkStart w:name="z99" w:id="98"/>
    <w:p>
      <w:pPr>
        <w:spacing w:after="0"/>
        <w:ind w:left="0"/>
        <w:jc w:val="both"/>
      </w:pPr>
      <w:r>
        <w:rPr>
          <w:rFonts w:ascii="Times New Roman"/>
          <w:b w:val="false"/>
          <w:i w:val="false"/>
          <w:color w:val="000000"/>
          <w:sz w:val="28"/>
        </w:rPr>
        <w:t>
      От грузоперевозчиков поступают многочисленные жалобы на затянутость всех процессов. Фактически каждую услугу им приходится оформлять через разные цифровые системы, а где-то даже по-старинке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bookmarkEnd w:id="98"/>
    <w:bookmarkStart w:name="z100" w:id="99"/>
    <w:p>
      <w:pPr>
        <w:spacing w:after="0"/>
        <w:ind w:left="0"/>
        <w:jc w:val="both"/>
      </w:pPr>
      <w:r>
        <w:rPr>
          <w:rFonts w:ascii="Times New Roman"/>
          <w:b w:val="false"/>
          <w:i w:val="false"/>
          <w:color w:val="000000"/>
          <w:sz w:val="28"/>
        </w:rPr>
        <w:t>
      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логистических услуг Smart Cargo. Эта система обеспечит частным компаниям равный автоматизированный доступ к инфраструктуре.</w:t>
      </w:r>
    </w:p>
    <w:bookmarkEnd w:id="99"/>
    <w:bookmarkStart w:name="z101" w:id="100"/>
    <w:p>
      <w:pPr>
        <w:spacing w:after="0"/>
        <w:ind w:left="0"/>
        <w:jc w:val="both"/>
      </w:pPr>
      <w:r>
        <w:rPr>
          <w:rFonts w:ascii="Times New Roman"/>
          <w:b w:val="false"/>
          <w:i w:val="false"/>
          <w:color w:val="000000"/>
          <w:sz w:val="28"/>
        </w:rPr>
        <w:t>
      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выдерживают никакой критики, не соответствуют современным стандартам и негативно влияют на имидж нашей страны.</w:t>
      </w:r>
    </w:p>
    <w:bookmarkEnd w:id="100"/>
    <w:bookmarkStart w:name="z102" w:id="101"/>
    <w:p>
      <w:pPr>
        <w:spacing w:after="0"/>
        <w:ind w:left="0"/>
        <w:jc w:val="both"/>
      </w:pPr>
      <w:r>
        <w:rPr>
          <w:rFonts w:ascii="Times New Roman"/>
          <w:b w:val="false"/>
          <w:i w:val="false"/>
          <w:color w:val="000000"/>
          <w:sz w:val="28"/>
        </w:rPr>
        <w:t>
      Поручаю Правительству и акиматам улучшить качество оказания услуг для автоперевозчиков на границе. Большое значение имеет обеспечение на всей территории страны беспрепятственных перевозок. Необходимо создать все условия для транзита грузоперевозок по принципу "зеленого коридора".</w:t>
      </w:r>
    </w:p>
    <w:bookmarkEnd w:id="101"/>
    <w:bookmarkStart w:name="z103" w:id="102"/>
    <w:p>
      <w:pPr>
        <w:spacing w:after="0"/>
        <w:ind w:left="0"/>
        <w:jc w:val="both"/>
      </w:pPr>
      <w:r>
        <w:rPr>
          <w:rFonts w:ascii="Times New Roman"/>
          <w:b w:val="false"/>
          <w:i w:val="false"/>
          <w:color w:val="000000"/>
          <w:sz w:val="28"/>
        </w:rPr>
        <w:t>
      Многие граждане высказывают недовольство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bookmarkEnd w:id="102"/>
    <w:bookmarkStart w:name="z104" w:id="103"/>
    <w:p>
      <w:pPr>
        <w:spacing w:after="0"/>
        <w:ind w:left="0"/>
        <w:jc w:val="both"/>
      </w:pPr>
      <w:r>
        <w:rPr>
          <w:rFonts w:ascii="Times New Roman"/>
          <w:b w:val="false"/>
          <w:i w:val="false"/>
          <w:color w:val="000000"/>
          <w:sz w:val="28"/>
        </w:rPr>
        <w:t>
      За последние годы проведена масштабная работа по обновлению авиационной инфраструктуры. В прошлом году были открыты новые терминалы в Алматы, Шымкенте и Кызылорде. В скором времени завершится строительство новых аэропортов в Зайсане, Катон-Карагае и Кендерли. Начато восстановление аэропорта в Аркалыке.</w:t>
      </w:r>
    </w:p>
    <w:bookmarkEnd w:id="103"/>
    <w:bookmarkStart w:name="z105" w:id="104"/>
    <w:p>
      <w:pPr>
        <w:spacing w:after="0"/>
        <w:ind w:left="0"/>
        <w:jc w:val="both"/>
      </w:pPr>
      <w:r>
        <w:rPr>
          <w:rFonts w:ascii="Times New Roman"/>
          <w:b w:val="false"/>
          <w:i w:val="false"/>
          <w:color w:val="000000"/>
          <w:sz w:val="28"/>
        </w:rPr>
        <w:t>
      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Торгайского региона.</w:t>
      </w:r>
    </w:p>
    <w:bookmarkEnd w:id="104"/>
    <w:bookmarkStart w:name="z106" w:id="105"/>
    <w:p>
      <w:pPr>
        <w:spacing w:after="0"/>
        <w:ind w:left="0"/>
        <w:jc w:val="both"/>
      </w:pPr>
      <w:r>
        <w:rPr>
          <w:rFonts w:ascii="Times New Roman"/>
          <w:b w:val="false"/>
          <w:i w:val="false"/>
          <w:color w:val="000000"/>
          <w:sz w:val="28"/>
        </w:rPr>
        <w:t>
      Еще один важный вопрос – развитие воздушных грузоперевозок. Несмотря на положительную динамику перевозок авиагрузов, есть существенный потенциал для дальнейшего наращивания объемов. Ранее я уже поручал удвоить объем обработанных авиагрузов.</w:t>
      </w:r>
    </w:p>
    <w:bookmarkEnd w:id="105"/>
    <w:bookmarkStart w:name="z107" w:id="106"/>
    <w:p>
      <w:pPr>
        <w:spacing w:after="0"/>
        <w:ind w:left="0"/>
        <w:jc w:val="both"/>
      </w:pPr>
      <w:r>
        <w:rPr>
          <w:rFonts w:ascii="Times New Roman"/>
          <w:b w:val="false"/>
          <w:i w:val="false"/>
          <w:color w:val="000000"/>
          <w:sz w:val="28"/>
        </w:rPr>
        <w:t>
      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"авиакарго" является высокодоходным и крайне востребованным сегментом. Поэтому мы должны активнее развивать аэрохабы, обеспечивая их интеграцию в глобальные логистические цепочки. При этом требуется навести порядок в части регулирования сегмента перевозок экспресс-грузов. Это необходимо для защиты интересов потребителей.</w:t>
      </w:r>
    </w:p>
    <w:bookmarkEnd w:id="106"/>
    <w:bookmarkStart w:name="z108" w:id="107"/>
    <w:p>
      <w:pPr>
        <w:spacing w:after="0"/>
        <w:ind w:left="0"/>
        <w:jc w:val="both"/>
      </w:pPr>
      <w:r>
        <w:rPr>
          <w:rFonts w:ascii="Times New Roman"/>
          <w:b w:val="false"/>
          <w:i w:val="false"/>
          <w:color w:val="000000"/>
          <w:sz w:val="28"/>
        </w:rPr>
        <w:t>
      Во всем мире развиваются беспилотные виды транспорта, такие как специальные автомашины и дроны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bookmarkEnd w:id="107"/>
    <w:bookmarkStart w:name="z109" w:id="108"/>
    <w:p>
      <w:pPr>
        <w:spacing w:after="0"/>
        <w:ind w:left="0"/>
        <w:jc w:val="both"/>
      </w:pPr>
      <w:r>
        <w:rPr>
          <w:rFonts w:ascii="Times New Roman"/>
          <w:b w:val="false"/>
          <w:i w:val="false"/>
          <w:color w:val="000000"/>
          <w:sz w:val="28"/>
        </w:rPr>
        <w:t>
      Как я не раз говорил ранее, наша стратегическая задача – стать ведущим авиационным хабом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bookmarkEnd w:id="108"/>
    <w:bookmarkStart w:name="z110" w:id="109"/>
    <w:p>
      <w:pPr>
        <w:spacing w:after="0"/>
        <w:ind w:left="0"/>
        <w:jc w:val="both"/>
      </w:pPr>
      <w:r>
        <w:rPr>
          <w:rFonts w:ascii="Times New Roman"/>
          <w:b w:val="false"/>
          <w:i w:val="false"/>
          <w:color w:val="000000"/>
          <w:sz w:val="28"/>
        </w:rPr>
        <w:t>
      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bookmarkEnd w:id="109"/>
    <w:bookmarkStart w:name="z111" w:id="110"/>
    <w:p>
      <w:pPr>
        <w:spacing w:after="0"/>
        <w:ind w:left="0"/>
        <w:jc w:val="both"/>
      </w:pPr>
      <w:r>
        <w:rPr>
          <w:rFonts w:ascii="Times New Roman"/>
          <w:b w:val="false"/>
          <w:i w:val="false"/>
          <w:color w:val="000000"/>
          <w:sz w:val="28"/>
        </w:rPr>
        <w:t>
      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bookmarkEnd w:id="110"/>
    <w:bookmarkStart w:name="z112" w:id="111"/>
    <w:p>
      <w:pPr>
        <w:spacing w:after="0"/>
        <w:ind w:left="0"/>
        <w:jc w:val="both"/>
      </w:pPr>
      <w:r>
        <w:rPr>
          <w:rFonts w:ascii="Times New Roman"/>
          <w:b w:val="false"/>
          <w:i w:val="false"/>
          <w:color w:val="000000"/>
          <w:sz w:val="28"/>
        </w:rPr>
        <w:t>
      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bookmarkEnd w:id="111"/>
    <w:bookmarkStart w:name="z113" w:id="112"/>
    <w:p>
      <w:pPr>
        <w:spacing w:after="0"/>
        <w:ind w:left="0"/>
        <w:jc w:val="both"/>
      </w:pPr>
      <w:r>
        <w:rPr>
          <w:rFonts w:ascii="Times New Roman"/>
          <w:b w:val="false"/>
          <w:i w:val="false"/>
          <w:color w:val="000000"/>
          <w:sz w:val="28"/>
        </w:rPr>
        <w:t>
      В этой связи отдельно отмечу горный и горнолыжный туризм в Алматы и Алматинской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bookmarkEnd w:id="112"/>
    <w:bookmarkStart w:name="z114" w:id="113"/>
    <w:p>
      <w:pPr>
        <w:spacing w:after="0"/>
        <w:ind w:left="0"/>
        <w:jc w:val="both"/>
      </w:pPr>
      <w:r>
        <w:rPr>
          <w:rFonts w:ascii="Times New Roman"/>
          <w:b w:val="false"/>
          <w:i w:val="false"/>
          <w:color w:val="000000"/>
          <w:sz w:val="28"/>
        </w:rPr>
        <w:t>
      ПЯТОЕ. Ключевой фактор устойчивого развития – это модернизация жилищно-коммунальной и водной инфраструктуры.</w:t>
      </w:r>
    </w:p>
    <w:bookmarkEnd w:id="113"/>
    <w:bookmarkStart w:name="z115" w:id="114"/>
    <w:p>
      <w:pPr>
        <w:spacing w:after="0"/>
        <w:ind w:left="0"/>
        <w:jc w:val="both"/>
      </w:pPr>
      <w:r>
        <w:rPr>
          <w:rFonts w:ascii="Times New Roman"/>
          <w:b w:val="false"/>
          <w:i w:val="false"/>
          <w:color w:val="000000"/>
          <w:sz w:val="28"/>
        </w:rPr>
        <w:t>
      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bookmarkEnd w:id="114"/>
    <w:bookmarkStart w:name="z116" w:id="115"/>
    <w:p>
      <w:pPr>
        <w:spacing w:after="0"/>
        <w:ind w:left="0"/>
        <w:jc w:val="both"/>
      </w:pPr>
      <w:r>
        <w:rPr>
          <w:rFonts w:ascii="Times New Roman"/>
          <w:b w:val="false"/>
          <w:i w:val="false"/>
          <w:color w:val="000000"/>
          <w:sz w:val="28"/>
        </w:rPr>
        <w:t>
      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bookmarkEnd w:id="115"/>
    <w:bookmarkStart w:name="z117" w:id="116"/>
    <w:p>
      <w:pPr>
        <w:spacing w:after="0"/>
        <w:ind w:left="0"/>
        <w:jc w:val="both"/>
      </w:pPr>
      <w:r>
        <w:rPr>
          <w:rFonts w:ascii="Times New Roman"/>
          <w:b w:val="false"/>
          <w:i w:val="false"/>
          <w:color w:val="000000"/>
          <w:sz w:val="28"/>
        </w:rPr>
        <w:t>
      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акиматов некоторых объектов ЖКХ.</w:t>
      </w:r>
    </w:p>
    <w:bookmarkEnd w:id="116"/>
    <w:bookmarkStart w:name="z118" w:id="117"/>
    <w:p>
      <w:pPr>
        <w:spacing w:after="0"/>
        <w:ind w:left="0"/>
        <w:jc w:val="both"/>
      </w:pPr>
      <w:r>
        <w:rPr>
          <w:rFonts w:ascii="Times New Roman"/>
          <w:b w:val="false"/>
          <w:i w:val="false"/>
          <w:color w:val="000000"/>
          <w:sz w:val="28"/>
        </w:rPr>
        <w:t>
      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обеспечить прозрачность инфраструктурных проектов, главным образом используя цифровые инструменты, что укрепит доверие граждан к Правительству и акиматам.</w:t>
      </w:r>
    </w:p>
    <w:bookmarkEnd w:id="117"/>
    <w:bookmarkStart w:name="z119" w:id="118"/>
    <w:p>
      <w:pPr>
        <w:spacing w:after="0"/>
        <w:ind w:left="0"/>
        <w:jc w:val="both"/>
      </w:pPr>
      <w:r>
        <w:rPr>
          <w:rFonts w:ascii="Times New Roman"/>
          <w:b w:val="false"/>
          <w:i w:val="false"/>
          <w:color w:val="000000"/>
          <w:sz w:val="28"/>
        </w:rPr>
        <w:t>
      Модернизация коммунального хозяйства должна сопровождаться повышением энергоэффективности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bookmarkEnd w:id="118"/>
    <w:bookmarkStart w:name="z120" w:id="119"/>
    <w:p>
      <w:pPr>
        <w:spacing w:after="0"/>
        <w:ind w:left="0"/>
        <w:jc w:val="both"/>
      </w:pPr>
      <w:r>
        <w:rPr>
          <w:rFonts w:ascii="Times New Roman"/>
          <w:b w:val="false"/>
          <w:i w:val="false"/>
          <w:color w:val="000000"/>
          <w:sz w:val="28"/>
        </w:rPr>
        <w:t>
      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направление разъяснительной, даже идеологической работы среди граждан, особенно среди молодого поколения.</w:t>
      </w:r>
    </w:p>
    <w:bookmarkEnd w:id="119"/>
    <w:bookmarkStart w:name="z121" w:id="120"/>
    <w:p>
      <w:pPr>
        <w:spacing w:after="0"/>
        <w:ind w:left="0"/>
        <w:jc w:val="both"/>
      </w:pPr>
      <w:r>
        <w:rPr>
          <w:rFonts w:ascii="Times New Roman"/>
          <w:b w:val="false"/>
          <w:i w:val="false"/>
          <w:color w:val="000000"/>
          <w:sz w:val="28"/>
        </w:rPr>
        <w:t>
      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bookmarkEnd w:id="120"/>
    <w:bookmarkStart w:name="z122" w:id="121"/>
    <w:p>
      <w:pPr>
        <w:spacing w:after="0"/>
        <w:ind w:left="0"/>
        <w:jc w:val="both"/>
      </w:pPr>
      <w:r>
        <w:rPr>
          <w:rFonts w:ascii="Times New Roman"/>
          <w:b w:val="false"/>
          <w:i w:val="false"/>
          <w:color w:val="000000"/>
          <w:sz w:val="28"/>
        </w:rPr>
        <w:t>
      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bookmarkEnd w:id="121"/>
    <w:bookmarkStart w:name="z123" w:id="122"/>
    <w:p>
      <w:pPr>
        <w:spacing w:after="0"/>
        <w:ind w:left="0"/>
        <w:jc w:val="both"/>
      </w:pPr>
      <w:r>
        <w:rPr>
          <w:rFonts w:ascii="Times New Roman"/>
          <w:b w:val="false"/>
          <w:i w:val="false"/>
          <w:color w:val="000000"/>
          <w:sz w:val="28"/>
        </w:rPr>
        <w:t>
      Прочную законодательную базу для устойчивого, прозрачного и безопасного развития строительной отрасли должен заложить новый Строительный кодекс. Документ необходимо принять до конца года. Прошу депутатов оказать содействие.</w:t>
      </w:r>
    </w:p>
    <w:bookmarkEnd w:id="122"/>
    <w:bookmarkStart w:name="z124" w:id="123"/>
    <w:p>
      <w:pPr>
        <w:spacing w:after="0"/>
        <w:ind w:left="0"/>
        <w:jc w:val="both"/>
      </w:pPr>
      <w:r>
        <w:rPr>
          <w:rFonts w:ascii="Times New Roman"/>
          <w:b w:val="false"/>
          <w:i w:val="false"/>
          <w:color w:val="000000"/>
          <w:sz w:val="28"/>
        </w:rPr>
        <w:t>
      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bookmarkEnd w:id="123"/>
    <w:bookmarkStart w:name="z125" w:id="124"/>
    <w:p>
      <w:pPr>
        <w:spacing w:after="0"/>
        <w:ind w:left="0"/>
        <w:jc w:val="both"/>
      </w:pPr>
      <w:r>
        <w:rPr>
          <w:rFonts w:ascii="Times New Roman"/>
          <w:b w:val="false"/>
          <w:i w:val="false"/>
          <w:color w:val="000000"/>
          <w:sz w:val="28"/>
        </w:rPr>
        <w:t>
      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bookmarkEnd w:id="124"/>
    <w:bookmarkStart w:name="z126" w:id="125"/>
    <w:p>
      <w:pPr>
        <w:spacing w:after="0"/>
        <w:ind w:left="0"/>
        <w:jc w:val="both"/>
      </w:pPr>
      <w:r>
        <w:rPr>
          <w:rFonts w:ascii="Times New Roman"/>
          <w:b w:val="false"/>
          <w:i w:val="false"/>
          <w:color w:val="000000"/>
          <w:sz w:val="28"/>
        </w:rPr>
        <w:t>
      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водоразбора не оснащены современными приборами.</w:t>
      </w:r>
    </w:p>
    <w:bookmarkEnd w:id="125"/>
    <w:bookmarkStart w:name="z127" w:id="126"/>
    <w:p>
      <w:pPr>
        <w:spacing w:after="0"/>
        <w:ind w:left="0"/>
        <w:jc w:val="both"/>
      </w:pPr>
      <w:r>
        <w:rPr>
          <w:rFonts w:ascii="Times New Roman"/>
          <w:b w:val="false"/>
          <w:i w:val="false"/>
          <w:color w:val="000000"/>
          <w:sz w:val="28"/>
        </w:rPr>
        <w:t>
      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bookmarkEnd w:id="126"/>
    <w:bookmarkStart w:name="z128" w:id="127"/>
    <w:p>
      <w:pPr>
        <w:spacing w:after="0"/>
        <w:ind w:left="0"/>
        <w:jc w:val="both"/>
      </w:pPr>
      <w:r>
        <w:rPr>
          <w:rFonts w:ascii="Times New Roman"/>
          <w:b w:val="false"/>
          <w:i w:val="false"/>
          <w:color w:val="000000"/>
          <w:sz w:val="28"/>
        </w:rPr>
        <w:t>
      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bookmarkEnd w:id="127"/>
    <w:bookmarkStart w:name="z129" w:id="128"/>
    <w:p>
      <w:pPr>
        <w:spacing w:after="0"/>
        <w:ind w:left="0"/>
        <w:jc w:val="both"/>
      </w:pPr>
      <w:r>
        <w:rPr>
          <w:rFonts w:ascii="Times New Roman"/>
          <w:b w:val="false"/>
          <w:i w:val="false"/>
          <w:color w:val="000000"/>
          <w:sz w:val="28"/>
        </w:rPr>
        <w:t>
      Недостаточными темпами, без ощутимых результатов идет внедрение водосберегающих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bookmarkEnd w:id="128"/>
    <w:bookmarkStart w:name="z130" w:id="129"/>
    <w:p>
      <w:pPr>
        <w:spacing w:after="0"/>
        <w:ind w:left="0"/>
        <w:jc w:val="both"/>
      </w:pPr>
      <w:r>
        <w:rPr>
          <w:rFonts w:ascii="Times New Roman"/>
          <w:b w:val="false"/>
          <w:i w:val="false"/>
          <w:color w:val="000000"/>
          <w:sz w:val="28"/>
        </w:rPr>
        <w:t>
      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bookmarkEnd w:id="129"/>
    <w:bookmarkStart w:name="z131" w:id="130"/>
    <w:p>
      <w:pPr>
        <w:spacing w:after="0"/>
        <w:ind w:left="0"/>
        <w:jc w:val="both"/>
      </w:pPr>
      <w:r>
        <w:rPr>
          <w:rFonts w:ascii="Times New Roman"/>
          <w:b w:val="false"/>
          <w:i w:val="false"/>
          <w:color w:val="000000"/>
          <w:sz w:val="28"/>
        </w:rPr>
        <w:t>
      Тем не менее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показатель минерализации. Но работу по повышению уровня воды на Арале надо активно продолжать.</w:t>
      </w:r>
    </w:p>
    <w:bookmarkEnd w:id="130"/>
    <w:bookmarkStart w:name="z132" w:id="131"/>
    <w:p>
      <w:pPr>
        <w:spacing w:after="0"/>
        <w:ind w:left="0"/>
        <w:jc w:val="both"/>
      </w:pPr>
      <w:r>
        <w:rPr>
          <w:rFonts w:ascii="Times New Roman"/>
          <w:b w:val="false"/>
          <w:i w:val="false"/>
          <w:color w:val="000000"/>
          <w:sz w:val="28"/>
        </w:rPr>
        <w:t>
      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bookmarkEnd w:id="131"/>
    <w:bookmarkStart w:name="z133" w:id="132"/>
    <w:p>
      <w:pPr>
        <w:spacing w:after="0"/>
        <w:ind w:left="0"/>
        <w:jc w:val="both"/>
      </w:pPr>
      <w:r>
        <w:rPr>
          <w:rFonts w:ascii="Times New Roman"/>
          <w:b w:val="false"/>
          <w:i w:val="false"/>
          <w:color w:val="000000"/>
          <w:sz w:val="28"/>
        </w:rPr>
        <w:t>
      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bookmarkEnd w:id="132"/>
    <w:bookmarkStart w:name="z134" w:id="133"/>
    <w:p>
      <w:pPr>
        <w:spacing w:after="0"/>
        <w:ind w:left="0"/>
        <w:jc w:val="both"/>
      </w:pPr>
      <w:r>
        <w:rPr>
          <w:rFonts w:ascii="Times New Roman"/>
          <w:b w:val="false"/>
          <w:i w:val="false"/>
          <w:color w:val="000000"/>
          <w:sz w:val="28"/>
        </w:rPr>
        <w:t>
      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bookmarkEnd w:id="133"/>
    <w:bookmarkStart w:name="z135" w:id="134"/>
    <w:p>
      <w:pPr>
        <w:spacing w:after="0"/>
        <w:ind w:left="0"/>
        <w:jc w:val="both"/>
      </w:pPr>
      <w:r>
        <w:rPr>
          <w:rFonts w:ascii="Times New Roman"/>
          <w:b w:val="false"/>
          <w:i w:val="false"/>
          <w:color w:val="000000"/>
          <w:sz w:val="28"/>
        </w:rPr>
        <w:t>
      Как вы знаете, с прошлого года реализуется общенациональный проект "Таза Қазақстан",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bookmarkEnd w:id="134"/>
    <w:bookmarkStart w:name="z136" w:id="135"/>
    <w:p>
      <w:pPr>
        <w:spacing w:after="0"/>
        <w:ind w:left="0"/>
        <w:jc w:val="both"/>
      </w:pPr>
      <w:r>
        <w:rPr>
          <w:rFonts w:ascii="Times New Roman"/>
          <w:b w:val="false"/>
          <w:i w:val="false"/>
          <w:color w:val="000000"/>
          <w:sz w:val="28"/>
        </w:rPr>
        <w:t>
      Это яркое воплощение созидательных ценностей и устремлений наших соотечественников. 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bookmarkEnd w:id="135"/>
    <w:bookmarkStart w:name="z137" w:id="136"/>
    <w:p>
      <w:pPr>
        <w:spacing w:after="0"/>
        <w:ind w:left="0"/>
        <w:jc w:val="both"/>
      </w:pPr>
      <w:r>
        <w:rPr>
          <w:rFonts w:ascii="Times New Roman"/>
          <w:b w:val="false"/>
          <w:i w:val="false"/>
          <w:color w:val="000000"/>
          <w:sz w:val="28"/>
        </w:rPr>
        <w:t>
      ШЕСТОЕ. Движущей силой цифрового развития страны должны стать предприниматели.</w:t>
      </w:r>
    </w:p>
    <w:bookmarkEnd w:id="136"/>
    <w:bookmarkStart w:name="z138" w:id="137"/>
    <w:p>
      <w:pPr>
        <w:spacing w:after="0"/>
        <w:ind w:left="0"/>
        <w:jc w:val="both"/>
      </w:pPr>
      <w:r>
        <w:rPr>
          <w:rFonts w:ascii="Times New Roman"/>
          <w:b w:val="false"/>
          <w:i w:val="false"/>
          <w:color w:val="000000"/>
          <w:sz w:val="28"/>
        </w:rPr>
        <w:t>
      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bookmarkEnd w:id="137"/>
    <w:bookmarkStart w:name="z139" w:id="138"/>
    <w:p>
      <w:pPr>
        <w:spacing w:after="0"/>
        <w:ind w:left="0"/>
        <w:jc w:val="both"/>
      </w:pPr>
      <w:r>
        <w:rPr>
          <w:rFonts w:ascii="Times New Roman"/>
          <w:b w:val="false"/>
          <w:i w:val="false"/>
          <w:color w:val="000000"/>
          <w:sz w:val="28"/>
        </w:rPr>
        <w:t>
      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bookmarkEnd w:id="138"/>
    <w:bookmarkStart w:name="z140" w:id="139"/>
    <w:p>
      <w:pPr>
        <w:spacing w:after="0"/>
        <w:ind w:left="0"/>
        <w:jc w:val="both"/>
      </w:pPr>
      <w:r>
        <w:rPr>
          <w:rFonts w:ascii="Times New Roman"/>
          <w:b w:val="false"/>
          <w:i w:val="false"/>
          <w:color w:val="000000"/>
          <w:sz w:val="28"/>
        </w:rPr>
        <w:t>
      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bookmarkEnd w:id="139"/>
    <w:bookmarkStart w:name="z141" w:id="140"/>
    <w:p>
      <w:pPr>
        <w:spacing w:after="0"/>
        <w:ind w:left="0"/>
        <w:jc w:val="both"/>
      </w:pPr>
      <w:r>
        <w:rPr>
          <w:rFonts w:ascii="Times New Roman"/>
          <w:b w:val="false"/>
          <w:i w:val="false"/>
          <w:color w:val="000000"/>
          <w:sz w:val="28"/>
        </w:rPr>
        <w:t>
      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bookmarkEnd w:id="140"/>
    <w:bookmarkStart w:name="z142" w:id="141"/>
    <w:p>
      <w:pPr>
        <w:spacing w:after="0"/>
        <w:ind w:left="0"/>
        <w:jc w:val="both"/>
      </w:pPr>
      <w:r>
        <w:rPr>
          <w:rFonts w:ascii="Times New Roman"/>
          <w:b w:val="false"/>
          <w:i w:val="false"/>
          <w:color w:val="000000"/>
          <w:sz w:val="28"/>
        </w:rPr>
        <w:t>
      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bookmarkEnd w:id="141"/>
    <w:bookmarkStart w:name="z143" w:id="142"/>
    <w:p>
      <w:pPr>
        <w:spacing w:after="0"/>
        <w:ind w:left="0"/>
        <w:jc w:val="both"/>
      </w:pPr>
      <w:r>
        <w:rPr>
          <w:rFonts w:ascii="Times New Roman"/>
          <w:b w:val="false"/>
          <w:i w:val="false"/>
          <w:color w:val="000000"/>
          <w:sz w:val="28"/>
        </w:rPr>
        <w:t>
      Надо заниматься не усложнением законодательства, а его адаптацией к нуждам предпринимателей и усилением персональной ответственности министров и акимов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bookmarkEnd w:id="142"/>
    <w:bookmarkStart w:name="z144" w:id="143"/>
    <w:p>
      <w:pPr>
        <w:spacing w:after="0"/>
        <w:ind w:left="0"/>
        <w:jc w:val="both"/>
      </w:pPr>
      <w:r>
        <w:rPr>
          <w:rFonts w:ascii="Times New Roman"/>
          <w:b w:val="false"/>
          <w:i w:val="false"/>
          <w:color w:val="000000"/>
          <w:sz w:val="28"/>
        </w:rPr>
        <w:t>
      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bookmarkEnd w:id="143"/>
    <w:bookmarkStart w:name="z145" w:id="144"/>
    <w:p>
      <w:pPr>
        <w:spacing w:after="0"/>
        <w:ind w:left="0"/>
        <w:jc w:val="both"/>
      </w:pPr>
      <w:r>
        <w:rPr>
          <w:rFonts w:ascii="Times New Roman"/>
          <w:b w:val="false"/>
          <w:i w:val="false"/>
          <w:color w:val="000000"/>
          <w:sz w:val="28"/>
        </w:rPr>
        <w:t>
      Мы добились значительного прогресса в цифровизации госуслуг, но для бизнеса бюрократические процедуры все еще представляют серьезный барьер, цифровизация не выполняет своего предназначения.</w:t>
      </w:r>
    </w:p>
    <w:bookmarkEnd w:id="144"/>
    <w:bookmarkStart w:name="z146" w:id="145"/>
    <w:p>
      <w:pPr>
        <w:spacing w:after="0"/>
        <w:ind w:left="0"/>
        <w:jc w:val="both"/>
      </w:pPr>
      <w:r>
        <w:rPr>
          <w:rFonts w:ascii="Times New Roman"/>
          <w:b w:val="false"/>
          <w:i w:val="false"/>
          <w:color w:val="000000"/>
          <w:sz w:val="28"/>
        </w:rPr>
        <w:t>
      Ситуацию нужно срочно менять, в первую очередь в сфере налогового администрирования. Комитет госдоходов обязан стать флагманом цифровизации среди государственных органов, эффективно применяя потенциал искусственного интеллекта в интересах налогоплательщиков.Эти системные шаги нацелены на создание принципиально новой, сервисной модели взаимоотношений государства и бизнеса.</w:t>
      </w:r>
    </w:p>
    <w:bookmarkEnd w:id="145"/>
    <w:bookmarkStart w:name="z147" w:id="146"/>
    <w:p>
      <w:pPr>
        <w:spacing w:after="0"/>
        <w:ind w:left="0"/>
        <w:jc w:val="both"/>
      </w:pPr>
      <w:r>
        <w:rPr>
          <w:rFonts w:ascii="Times New Roman"/>
          <w:b w:val="false"/>
          <w:i w:val="false"/>
          <w:color w:val="000000"/>
          <w:sz w:val="28"/>
        </w:rPr>
        <w:t>
      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bookmarkEnd w:id="146"/>
    <w:bookmarkStart w:name="z148" w:id="147"/>
    <w:p>
      <w:pPr>
        <w:spacing w:after="0"/>
        <w:ind w:left="0"/>
        <w:jc w:val="both"/>
      </w:pPr>
      <w:r>
        <w:rPr>
          <w:rFonts w:ascii="Times New Roman"/>
          <w:b w:val="false"/>
          <w:i w:val="false"/>
          <w:color w:val="000000"/>
          <w:sz w:val="28"/>
        </w:rPr>
        <w:t>
      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bookmarkEnd w:id="147"/>
    <w:bookmarkStart w:name="z149" w:id="148"/>
    <w:p>
      <w:pPr>
        <w:spacing w:after="0"/>
        <w:ind w:left="0"/>
        <w:jc w:val="both"/>
      </w:pPr>
      <w:r>
        <w:rPr>
          <w:rFonts w:ascii="Times New Roman"/>
          <w:b w:val="false"/>
          <w:i w:val="false"/>
          <w:color w:val="000000"/>
          <w:sz w:val="28"/>
        </w:rPr>
        <w:t>
      Еще один крайне важный вопрос. Уже много лет не сходит с повестки задача снижения роли государства в экономике. Государственные организации и компании продолжают необоснованно плодиться, препятствуя полноценному развитию частных предприятий.</w:t>
      </w:r>
    </w:p>
    <w:bookmarkEnd w:id="148"/>
    <w:bookmarkStart w:name="z150" w:id="149"/>
    <w:p>
      <w:pPr>
        <w:spacing w:after="0"/>
        <w:ind w:left="0"/>
        <w:jc w:val="both"/>
      </w:pPr>
      <w:r>
        <w:rPr>
          <w:rFonts w:ascii="Times New Roman"/>
          <w:b w:val="false"/>
          <w:i w:val="false"/>
          <w:color w:val="000000"/>
          <w:sz w:val="28"/>
        </w:rPr>
        <w:t>
      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bookmarkEnd w:id="149"/>
    <w:bookmarkStart w:name="z151" w:id="150"/>
    <w:p>
      <w:pPr>
        <w:spacing w:after="0"/>
        <w:ind w:left="0"/>
        <w:jc w:val="both"/>
      </w:pPr>
      <w:r>
        <w:rPr>
          <w:rFonts w:ascii="Times New Roman"/>
          <w:b w:val="false"/>
          <w:i w:val="false"/>
          <w:color w:val="000000"/>
          <w:sz w:val="28"/>
        </w:rPr>
        <w:t>
      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bookmarkEnd w:id="150"/>
    <w:bookmarkStart w:name="z152" w:id="151"/>
    <w:p>
      <w:pPr>
        <w:spacing w:after="0"/>
        <w:ind w:left="0"/>
        <w:jc w:val="both"/>
      </w:pPr>
      <w:r>
        <w:rPr>
          <w:rFonts w:ascii="Times New Roman"/>
          <w:b w:val="false"/>
          <w:i w:val="false"/>
          <w:color w:val="000000"/>
          <w:sz w:val="28"/>
        </w:rPr>
        <w:t>
      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bookmarkEnd w:id="151"/>
    <w:bookmarkStart w:name="z153" w:id="152"/>
    <w:p>
      <w:pPr>
        <w:spacing w:after="0"/>
        <w:ind w:left="0"/>
        <w:jc w:val="both"/>
      </w:pPr>
      <w:r>
        <w:rPr>
          <w:rFonts w:ascii="Times New Roman"/>
          <w:b w:val="false"/>
          <w:i w:val="false"/>
          <w:color w:val="000000"/>
          <w:sz w:val="28"/>
        </w:rPr>
        <w:t>
      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bookmarkEnd w:id="152"/>
    <w:bookmarkStart w:name="z154" w:id="153"/>
    <w:p>
      <w:pPr>
        <w:spacing w:after="0"/>
        <w:ind w:left="0"/>
        <w:jc w:val="both"/>
      </w:pPr>
      <w:r>
        <w:rPr>
          <w:rFonts w:ascii="Times New Roman"/>
          <w:b w:val="false"/>
          <w:i w:val="false"/>
          <w:color w:val="000000"/>
          <w:sz w:val="28"/>
        </w:rPr>
        <w:t>
      СЕДЬМОЕ. Цифровая масштабная модернизация экономики предъявляет новые требования к развитию человеческого капитала.</w:t>
      </w:r>
    </w:p>
    <w:bookmarkEnd w:id="153"/>
    <w:bookmarkStart w:name="z155" w:id="154"/>
    <w:p>
      <w:pPr>
        <w:spacing w:after="0"/>
        <w:ind w:left="0"/>
        <w:jc w:val="both"/>
      </w:pPr>
      <w:r>
        <w:rPr>
          <w:rFonts w:ascii="Times New Roman"/>
          <w:b w:val="false"/>
          <w:i w:val="false"/>
          <w:color w:val="000000"/>
          <w:sz w:val="28"/>
        </w:rPr>
        <w:t>
      И здесь особая роль отводится образованию. В рамках Национального проекта "Келешек мектептері" уже функционируют 150 школ из 217 запланированных. Строительство оставшихся школ должно быть завершено в течение трех месяцев.</w:t>
      </w:r>
    </w:p>
    <w:bookmarkEnd w:id="154"/>
    <w:bookmarkStart w:name="z156" w:id="155"/>
    <w:p>
      <w:pPr>
        <w:spacing w:after="0"/>
        <w:ind w:left="0"/>
        <w:jc w:val="both"/>
      </w:pPr>
      <w:r>
        <w:rPr>
          <w:rFonts w:ascii="Times New Roman"/>
          <w:b w:val="false"/>
          <w:i w:val="false"/>
          <w:color w:val="000000"/>
          <w:sz w:val="28"/>
        </w:rPr>
        <w:t>
      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Al-Sana, призванная вовлечь до 100 тысяч студентов в высокотехнологичные проекты.</w:t>
      </w:r>
    </w:p>
    <w:bookmarkEnd w:id="155"/>
    <w:bookmarkStart w:name="z157" w:id="156"/>
    <w:p>
      <w:pPr>
        <w:spacing w:after="0"/>
        <w:ind w:left="0"/>
        <w:jc w:val="both"/>
      </w:pPr>
      <w:r>
        <w:rPr>
          <w:rFonts w:ascii="Times New Roman"/>
          <w:b w:val="false"/>
          <w:i w:val="false"/>
          <w:color w:val="000000"/>
          <w:sz w:val="28"/>
        </w:rPr>
        <w:t>
      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bookmarkEnd w:id="156"/>
    <w:bookmarkStart w:name="z158" w:id="157"/>
    <w:p>
      <w:pPr>
        <w:spacing w:after="0"/>
        <w:ind w:left="0"/>
        <w:jc w:val="both"/>
      </w:pPr>
      <w:r>
        <w:rPr>
          <w:rFonts w:ascii="Times New Roman"/>
          <w:b w:val="false"/>
          <w:i w:val="false"/>
          <w:color w:val="000000"/>
          <w:sz w:val="28"/>
        </w:rPr>
        <w:t>
      На основе дистанционного обучения и искусственного интеллекта нужно разработать модель малокомплектной школы Qazaq Digital Mektebi. Такая платформа обеспечит школьникам из сел доступ к качественным учебным материалам.</w:t>
      </w:r>
    </w:p>
    <w:bookmarkEnd w:id="157"/>
    <w:bookmarkStart w:name="z159" w:id="158"/>
    <w:p>
      <w:pPr>
        <w:spacing w:after="0"/>
        <w:ind w:left="0"/>
        <w:jc w:val="both"/>
      </w:pPr>
      <w:r>
        <w:rPr>
          <w:rFonts w:ascii="Times New Roman"/>
          <w:b w:val="false"/>
          <w:i w:val="false"/>
          <w:color w:val="000000"/>
          <w:sz w:val="28"/>
        </w:rPr>
        <w:t>
      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акимам следует активнее вовлекать их в реализацию данных проектов.</w:t>
      </w:r>
    </w:p>
    <w:bookmarkEnd w:id="158"/>
    <w:bookmarkStart w:name="z160" w:id="159"/>
    <w:p>
      <w:pPr>
        <w:spacing w:after="0"/>
        <w:ind w:left="0"/>
        <w:jc w:val="both"/>
      </w:pPr>
      <w:r>
        <w:rPr>
          <w:rFonts w:ascii="Times New Roman"/>
          <w:b w:val="false"/>
          <w:i w:val="false"/>
          <w:color w:val="000000"/>
          <w:sz w:val="28"/>
        </w:rPr>
        <w:t>
      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bookmarkEnd w:id="159"/>
    <w:bookmarkStart w:name="z161" w:id="160"/>
    <w:p>
      <w:pPr>
        <w:spacing w:after="0"/>
        <w:ind w:left="0"/>
        <w:jc w:val="both"/>
      </w:pPr>
      <w:r>
        <w:rPr>
          <w:rFonts w:ascii="Times New Roman"/>
          <w:b w:val="false"/>
          <w:i w:val="false"/>
          <w:color w:val="000000"/>
          <w:sz w:val="28"/>
        </w:rPr>
        <w:t>
      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bookmarkEnd w:id="160"/>
    <w:bookmarkStart w:name="z162" w:id="161"/>
    <w:p>
      <w:pPr>
        <w:spacing w:after="0"/>
        <w:ind w:left="0"/>
        <w:jc w:val="both"/>
      </w:pPr>
      <w:r>
        <w:rPr>
          <w:rFonts w:ascii="Times New Roman"/>
          <w:b w:val="false"/>
          <w:i w:val="false"/>
          <w:color w:val="000000"/>
          <w:sz w:val="28"/>
        </w:rPr>
        <w:t>
      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bookmarkEnd w:id="161"/>
    <w:bookmarkStart w:name="z163" w:id="162"/>
    <w:p>
      <w:pPr>
        <w:spacing w:after="0"/>
        <w:ind w:left="0"/>
        <w:jc w:val="both"/>
      </w:pPr>
      <w:r>
        <w:rPr>
          <w:rFonts w:ascii="Times New Roman"/>
          <w:b w:val="false"/>
          <w:i w:val="false"/>
          <w:color w:val="000000"/>
          <w:sz w:val="28"/>
        </w:rPr>
        <w:t>
      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очень нужны квалифицированные специалисты, прежде всего, настоящие мастера своего дела в технических профессиях.</w:t>
      </w:r>
    </w:p>
    <w:bookmarkEnd w:id="162"/>
    <w:bookmarkStart w:name="z164" w:id="163"/>
    <w:p>
      <w:pPr>
        <w:spacing w:after="0"/>
        <w:ind w:left="0"/>
        <w:jc w:val="both"/>
      </w:pPr>
      <w:r>
        <w:rPr>
          <w:rFonts w:ascii="Times New Roman"/>
          <w:b w:val="false"/>
          <w:i w:val="false"/>
          <w:color w:val="000000"/>
          <w:sz w:val="28"/>
        </w:rPr>
        <w:t>
      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bookmarkEnd w:id="163"/>
    <w:bookmarkStart w:name="z165" w:id="164"/>
    <w:p>
      <w:pPr>
        <w:spacing w:after="0"/>
        <w:ind w:left="0"/>
        <w:jc w:val="both"/>
      </w:pPr>
      <w:r>
        <w:rPr>
          <w:rFonts w:ascii="Times New Roman"/>
          <w:b w:val="false"/>
          <w:i w:val="false"/>
          <w:color w:val="000000"/>
          <w:sz w:val="28"/>
        </w:rPr>
        <w:t>
      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bookmarkEnd w:id="164"/>
    <w:bookmarkStart w:name="z166" w:id="165"/>
    <w:p>
      <w:pPr>
        <w:spacing w:after="0"/>
        <w:ind w:left="0"/>
        <w:jc w:val="both"/>
      </w:pPr>
      <w:r>
        <w:rPr>
          <w:rFonts w:ascii="Times New Roman"/>
          <w:b w:val="false"/>
          <w:i w:val="false"/>
          <w:color w:val="000000"/>
          <w:sz w:val="28"/>
        </w:rPr>
        <w:t>
      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bookmarkEnd w:id="165"/>
    <w:bookmarkStart w:name="z167" w:id="166"/>
    <w:p>
      <w:pPr>
        <w:spacing w:after="0"/>
        <w:ind w:left="0"/>
        <w:jc w:val="both"/>
      </w:pPr>
      <w:r>
        <w:rPr>
          <w:rFonts w:ascii="Times New Roman"/>
          <w:b w:val="false"/>
          <w:i w:val="false"/>
          <w:color w:val="000000"/>
          <w:sz w:val="28"/>
        </w:rPr>
        <w:t>
      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bookmarkEnd w:id="166"/>
    <w:bookmarkStart w:name="z168" w:id="167"/>
    <w:p>
      <w:pPr>
        <w:spacing w:after="0"/>
        <w:ind w:left="0"/>
        <w:jc w:val="both"/>
      </w:pPr>
      <w:r>
        <w:rPr>
          <w:rFonts w:ascii="Times New Roman"/>
          <w:b w:val="false"/>
          <w:i w:val="false"/>
          <w:color w:val="000000"/>
          <w:sz w:val="28"/>
        </w:rPr>
        <w:t>
      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единую цифровую систему учета миграционных потоков как внутри страны, так и из-за рубежа.</w:t>
      </w:r>
    </w:p>
    <w:bookmarkEnd w:id="167"/>
    <w:bookmarkStart w:name="z169" w:id="168"/>
    <w:p>
      <w:pPr>
        <w:spacing w:after="0"/>
        <w:ind w:left="0"/>
        <w:jc w:val="both"/>
      </w:pPr>
      <w:r>
        <w:rPr>
          <w:rFonts w:ascii="Times New Roman"/>
          <w:b w:val="false"/>
          <w:i w:val="false"/>
          <w:color w:val="000000"/>
          <w:sz w:val="28"/>
        </w:rPr>
        <w:t>
      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bookmarkEnd w:id="168"/>
    <w:bookmarkStart w:name="z170" w:id="169"/>
    <w:p>
      <w:pPr>
        <w:spacing w:after="0"/>
        <w:ind w:left="0"/>
        <w:jc w:val="both"/>
      </w:pPr>
      <w:r>
        <w:rPr>
          <w:rFonts w:ascii="Times New Roman"/>
          <w:b w:val="false"/>
          <w:i w:val="false"/>
          <w:color w:val="000000"/>
          <w:sz w:val="28"/>
        </w:rPr>
        <w:t>
      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bookmarkEnd w:id="169"/>
    <w:bookmarkStart w:name="z171" w:id="170"/>
    <w:p>
      <w:pPr>
        <w:spacing w:after="0"/>
        <w:ind w:left="0"/>
        <w:jc w:val="both"/>
      </w:pPr>
      <w:r>
        <w:rPr>
          <w:rFonts w:ascii="Times New Roman"/>
          <w:b w:val="false"/>
          <w:i w:val="false"/>
          <w:color w:val="000000"/>
          <w:sz w:val="28"/>
        </w:rPr>
        <w:t>
      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водообеспечения города.</w:t>
      </w:r>
    </w:p>
    <w:bookmarkEnd w:id="170"/>
    <w:bookmarkStart w:name="z172" w:id="171"/>
    <w:p>
      <w:pPr>
        <w:spacing w:after="0"/>
        <w:ind w:left="0"/>
        <w:jc w:val="both"/>
      </w:pPr>
      <w:r>
        <w:rPr>
          <w:rFonts w:ascii="Times New Roman"/>
          <w:b w:val="false"/>
          <w:i w:val="false"/>
          <w:color w:val="000000"/>
          <w:sz w:val="28"/>
        </w:rPr>
        <w:t>
      Начиная с 2022 года в Астане нуждающимся было предоставлено почти 7000 квартир, из них многодетным семьям было выдано 1380 квартир, детям-сиротам – 835, людям с особыми потребностями – 665 квартир.</w:t>
      </w:r>
    </w:p>
    <w:bookmarkEnd w:id="171"/>
    <w:bookmarkStart w:name="z173" w:id="172"/>
    <w:p>
      <w:pPr>
        <w:spacing w:after="0"/>
        <w:ind w:left="0"/>
        <w:jc w:val="both"/>
      </w:pPr>
      <w:r>
        <w:rPr>
          <w:rFonts w:ascii="Times New Roman"/>
          <w:b w:val="false"/>
          <w:i w:val="false"/>
          <w:color w:val="000000"/>
          <w:sz w:val="28"/>
        </w:rPr>
        <w:t>
      На фоне бездействия акимов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bookmarkEnd w:id="172"/>
    <w:bookmarkStart w:name="z174" w:id="173"/>
    <w:p>
      <w:pPr>
        <w:spacing w:after="0"/>
        <w:ind w:left="0"/>
        <w:jc w:val="both"/>
      </w:pPr>
      <w:r>
        <w:rPr>
          <w:rFonts w:ascii="Times New Roman"/>
          <w:b w:val="false"/>
          <w:i w:val="false"/>
          <w:color w:val="000000"/>
          <w:sz w:val="28"/>
        </w:rPr>
        <w:t>
      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обязательств приближается к критическому уровню.</w:t>
      </w:r>
    </w:p>
    <w:bookmarkEnd w:id="173"/>
    <w:bookmarkStart w:name="z175" w:id="174"/>
    <w:p>
      <w:pPr>
        <w:spacing w:after="0"/>
        <w:ind w:left="0"/>
        <w:jc w:val="both"/>
      </w:pPr>
      <w:r>
        <w:rPr>
          <w:rFonts w:ascii="Times New Roman"/>
          <w:b w:val="false"/>
          <w:i w:val="false"/>
          <w:color w:val="000000"/>
          <w:sz w:val="28"/>
        </w:rPr>
        <w:t>
      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bookmarkEnd w:id="174"/>
    <w:bookmarkStart w:name="z176" w:id="175"/>
    <w:p>
      <w:pPr>
        <w:spacing w:after="0"/>
        <w:ind w:left="0"/>
        <w:jc w:val="both"/>
      </w:pPr>
      <w:r>
        <w:rPr>
          <w:rFonts w:ascii="Times New Roman"/>
          <w:b w:val="false"/>
          <w:i w:val="false"/>
          <w:color w:val="000000"/>
          <w:sz w:val="28"/>
        </w:rPr>
        <w:t>
      Акимат вместо создания условий для опережающего развития города вынужден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bookmarkEnd w:id="175"/>
    <w:bookmarkStart w:name="z177" w:id="176"/>
    <w:p>
      <w:pPr>
        <w:spacing w:after="0"/>
        <w:ind w:left="0"/>
        <w:jc w:val="both"/>
      </w:pPr>
      <w:r>
        <w:rPr>
          <w:rFonts w:ascii="Times New Roman"/>
          <w:b w:val="false"/>
          <w:i w:val="false"/>
          <w:color w:val="000000"/>
          <w:sz w:val="28"/>
        </w:rPr>
        <w:t>
      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bookmarkEnd w:id="176"/>
    <w:bookmarkStart w:name="z178" w:id="177"/>
    <w:p>
      <w:pPr>
        <w:spacing w:after="0"/>
        <w:ind w:left="0"/>
        <w:jc w:val="both"/>
      </w:pPr>
      <w:r>
        <w:rPr>
          <w:rFonts w:ascii="Times New Roman"/>
          <w:b w:val="false"/>
          <w:i w:val="false"/>
          <w:color w:val="000000"/>
          <w:sz w:val="28"/>
        </w:rPr>
        <w:t>
      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"помогайки".</w:t>
      </w:r>
    </w:p>
    <w:bookmarkEnd w:id="177"/>
    <w:bookmarkStart w:name="z179" w:id="178"/>
    <w:p>
      <w:pPr>
        <w:spacing w:after="0"/>
        <w:ind w:left="0"/>
        <w:jc w:val="both"/>
      </w:pPr>
      <w:r>
        <w:rPr>
          <w:rFonts w:ascii="Times New Roman"/>
          <w:b w:val="false"/>
          <w:i w:val="false"/>
          <w:color w:val="000000"/>
          <w:sz w:val="28"/>
        </w:rPr>
        <w:t>
      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bookmarkEnd w:id="178"/>
    <w:bookmarkStart w:name="z180" w:id="179"/>
    <w:p>
      <w:pPr>
        <w:spacing w:after="0"/>
        <w:ind w:left="0"/>
        <w:jc w:val="both"/>
      </w:pPr>
      <w:r>
        <w:rPr>
          <w:rFonts w:ascii="Times New Roman"/>
          <w:b w:val="false"/>
          <w:i w:val="false"/>
          <w:color w:val="000000"/>
          <w:sz w:val="28"/>
        </w:rPr>
        <w:t>
      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развития, а именно от строительства школ, больниц, транспортной инфраструктуры и многого другого.</w:t>
      </w:r>
    </w:p>
    <w:bookmarkEnd w:id="179"/>
    <w:bookmarkStart w:name="z181" w:id="180"/>
    <w:p>
      <w:pPr>
        <w:spacing w:after="0"/>
        <w:ind w:left="0"/>
        <w:jc w:val="both"/>
      </w:pPr>
      <w:r>
        <w:rPr>
          <w:rFonts w:ascii="Times New Roman"/>
          <w:b w:val="false"/>
          <w:i w:val="false"/>
          <w:color w:val="000000"/>
          <w:sz w:val="28"/>
        </w:rPr>
        <w:t>
      В свое время наши "социальщики"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"антилидеров". Таких примеров немало, мы сами поощряем лень и иждивенчество.</w:t>
      </w:r>
    </w:p>
    <w:bookmarkEnd w:id="180"/>
    <w:bookmarkStart w:name="z182" w:id="181"/>
    <w:p>
      <w:pPr>
        <w:spacing w:after="0"/>
        <w:ind w:left="0"/>
        <w:jc w:val="both"/>
      </w:pPr>
      <w:r>
        <w:rPr>
          <w:rFonts w:ascii="Times New Roman"/>
          <w:b w:val="false"/>
          <w:i w:val="false"/>
          <w:color w:val="000000"/>
          <w:sz w:val="28"/>
        </w:rPr>
        <w:t>
      А зачем работать, когда можно получать выплаты, в том числе адресную социальную помощь, чуть ли не на каждого члена семьи?</w:t>
      </w:r>
    </w:p>
    <w:bookmarkEnd w:id="181"/>
    <w:bookmarkStart w:name="z183" w:id="182"/>
    <w:p>
      <w:pPr>
        <w:spacing w:after="0"/>
        <w:ind w:left="0"/>
        <w:jc w:val="both"/>
      </w:pPr>
      <w:r>
        <w:rPr>
          <w:rFonts w:ascii="Times New Roman"/>
          <w:b w:val="false"/>
          <w:i w:val="false"/>
          <w:color w:val="000000"/>
          <w:sz w:val="28"/>
        </w:rPr>
        <w:t>
      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bookmarkEnd w:id="182"/>
    <w:bookmarkStart w:name="z184" w:id="183"/>
    <w:p>
      <w:pPr>
        <w:spacing w:after="0"/>
        <w:ind w:left="0"/>
        <w:jc w:val="both"/>
      </w:pPr>
      <w:r>
        <w:rPr>
          <w:rFonts w:ascii="Times New Roman"/>
          <w:b w:val="false"/>
          <w:i w:val="false"/>
          <w:color w:val="000000"/>
          <w:sz w:val="28"/>
        </w:rPr>
        <w:t>
      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bookmarkEnd w:id="183"/>
    <w:bookmarkStart w:name="z185" w:id="184"/>
    <w:p>
      <w:pPr>
        <w:spacing w:after="0"/>
        <w:ind w:left="0"/>
        <w:jc w:val="both"/>
      </w:pPr>
      <w:r>
        <w:rPr>
          <w:rFonts w:ascii="Times New Roman"/>
          <w:b w:val="false"/>
          <w:i w:val="false"/>
          <w:color w:val="000000"/>
          <w:sz w:val="28"/>
        </w:rPr>
        <w:t>
      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bookmarkEnd w:id="184"/>
    <w:bookmarkStart w:name="z186" w:id="185"/>
    <w:p>
      <w:pPr>
        <w:spacing w:after="0"/>
        <w:ind w:left="0"/>
        <w:jc w:val="both"/>
      </w:pPr>
      <w:r>
        <w:rPr>
          <w:rFonts w:ascii="Times New Roman"/>
          <w:b w:val="false"/>
          <w:i w:val="false"/>
          <w:color w:val="000000"/>
          <w:sz w:val="28"/>
        </w:rPr>
        <w:t>
      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самозанятых. Правительству совместно с 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bookmarkEnd w:id="185"/>
    <w:bookmarkStart w:name="z187" w:id="186"/>
    <w:p>
      <w:pPr>
        <w:spacing w:after="0"/>
        <w:ind w:left="0"/>
        <w:jc w:val="both"/>
      </w:pPr>
      <w:r>
        <w:rPr>
          <w:rFonts w:ascii="Times New Roman"/>
          <w:b w:val="false"/>
          <w:i w:val="false"/>
          <w:color w:val="000000"/>
          <w:sz w:val="28"/>
        </w:rPr>
        <w:t>
      По-прежнему актуален вопрос повышения финансовой грамотности граждан. Нужно продолжить реализацию проекта "Қарызсыз қоғам",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bookmarkEnd w:id="186"/>
    <w:bookmarkStart w:name="z188" w:id="187"/>
    <w:p>
      <w:pPr>
        <w:spacing w:after="0"/>
        <w:ind w:left="0"/>
        <w:jc w:val="both"/>
      </w:pPr>
      <w:r>
        <w:rPr>
          <w:rFonts w:ascii="Times New Roman"/>
          <w:b w:val="false"/>
          <w:i w:val="false"/>
          <w:color w:val="000000"/>
          <w:sz w:val="28"/>
        </w:rPr>
        <w:t>
      Государство предпринимает системные усилия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bookmarkEnd w:id="187"/>
    <w:bookmarkStart w:name="z189" w:id="188"/>
    <w:p>
      <w:pPr>
        <w:spacing w:after="0"/>
        <w:ind w:left="0"/>
        <w:jc w:val="both"/>
      </w:pPr>
      <w:r>
        <w:rPr>
          <w:rFonts w:ascii="Times New Roman"/>
          <w:b w:val="false"/>
          <w:i w:val="false"/>
          <w:color w:val="000000"/>
          <w:sz w:val="28"/>
        </w:rPr>
        <w:t>
      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введены ряд крупных объектов здравоохранения, к примеру, онкологический центр в Астане, научный центр инфекционных болезней в Алматы.</w:t>
      </w:r>
    </w:p>
    <w:bookmarkEnd w:id="188"/>
    <w:bookmarkStart w:name="z190" w:id="189"/>
    <w:p>
      <w:pPr>
        <w:spacing w:after="0"/>
        <w:ind w:left="0"/>
        <w:jc w:val="both"/>
      </w:pPr>
      <w:r>
        <w:rPr>
          <w:rFonts w:ascii="Times New Roman"/>
          <w:b w:val="false"/>
          <w:i w:val="false"/>
          <w:color w:val="000000"/>
          <w:sz w:val="28"/>
        </w:rPr>
        <w:t>
      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подобных объектов, в том числе с привлечением частных инвестиций в рамках механизмов ГЧП. Тогда гражданам не будет нужды мигрировать в Астану.</w:t>
      </w:r>
    </w:p>
    <w:bookmarkEnd w:id="189"/>
    <w:bookmarkStart w:name="z191" w:id="190"/>
    <w:p>
      <w:pPr>
        <w:spacing w:after="0"/>
        <w:ind w:left="0"/>
        <w:jc w:val="both"/>
      </w:pPr>
      <w:r>
        <w:rPr>
          <w:rFonts w:ascii="Times New Roman"/>
          <w:b w:val="false"/>
          <w:i w:val="false"/>
          <w:color w:val="000000"/>
          <w:sz w:val="28"/>
        </w:rPr>
        <w:t>
      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bookmarkEnd w:id="190"/>
    <w:bookmarkStart w:name="z192" w:id="191"/>
    <w:p>
      <w:pPr>
        <w:spacing w:after="0"/>
        <w:ind w:left="0"/>
        <w:jc w:val="both"/>
      </w:pPr>
      <w:r>
        <w:rPr>
          <w:rFonts w:ascii="Times New Roman"/>
          <w:b w:val="false"/>
          <w:i w:val="false"/>
          <w:color w:val="000000"/>
          <w:sz w:val="28"/>
        </w:rPr>
        <w:t>
      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выполняет роль бюджетного регулятора, сдерживая расходы за счет усиленного контроля за поставщиками.</w:t>
      </w:r>
    </w:p>
    <w:bookmarkEnd w:id="191"/>
    <w:bookmarkStart w:name="z193" w:id="192"/>
    <w:p>
      <w:pPr>
        <w:spacing w:after="0"/>
        <w:ind w:left="0"/>
        <w:jc w:val="both"/>
      </w:pPr>
      <w:r>
        <w:rPr>
          <w:rFonts w:ascii="Times New Roman"/>
          <w:b w:val="false"/>
          <w:i w:val="false"/>
          <w:color w:val="000000"/>
          <w:sz w:val="28"/>
        </w:rPr>
        <w:t>
      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bookmarkEnd w:id="192"/>
    <w:bookmarkStart w:name="z194" w:id="193"/>
    <w:p>
      <w:pPr>
        <w:spacing w:after="0"/>
        <w:ind w:left="0"/>
        <w:jc w:val="both"/>
      </w:pPr>
      <w:r>
        <w:rPr>
          <w:rFonts w:ascii="Times New Roman"/>
          <w:b w:val="false"/>
          <w:i w:val="false"/>
          <w:color w:val="000000"/>
          <w:sz w:val="28"/>
        </w:rPr>
        <w:t>
      Еще одна проблема, напрямую влияющая на жизнь и здоровье граждан – дорожная безопасность. В прошлогоднем Послании я отдельно остановился на ней.</w:t>
      </w:r>
    </w:p>
    <w:bookmarkEnd w:id="193"/>
    <w:bookmarkStart w:name="z195" w:id="194"/>
    <w:p>
      <w:pPr>
        <w:spacing w:after="0"/>
        <w:ind w:left="0"/>
        <w:jc w:val="both"/>
      </w:pPr>
      <w:r>
        <w:rPr>
          <w:rFonts w:ascii="Times New Roman"/>
          <w:b w:val="false"/>
          <w:i w:val="false"/>
          <w:color w:val="000000"/>
          <w:sz w:val="28"/>
        </w:rPr>
        <w:t>
      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многое здесь зависит от самих автомобилистов, потому что нарушителей правил дорожного движения немало.</w:t>
      </w:r>
    </w:p>
    <w:bookmarkEnd w:id="194"/>
    <w:bookmarkStart w:name="z196" w:id="195"/>
    <w:p>
      <w:pPr>
        <w:spacing w:after="0"/>
        <w:ind w:left="0"/>
        <w:jc w:val="both"/>
      </w:pPr>
      <w:r>
        <w:rPr>
          <w:rFonts w:ascii="Times New Roman"/>
          <w:b w:val="false"/>
          <w:i w:val="false"/>
          <w:color w:val="000000"/>
          <w:sz w:val="28"/>
        </w:rPr>
        <w:t>
      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bookmarkEnd w:id="195"/>
    <w:bookmarkStart w:name="z197" w:id="196"/>
    <w:p>
      <w:pPr>
        <w:spacing w:after="0"/>
        <w:ind w:left="0"/>
        <w:jc w:val="both"/>
      </w:pPr>
      <w:r>
        <w:rPr>
          <w:rFonts w:ascii="Times New Roman"/>
          <w:b w:val="false"/>
          <w:i w:val="false"/>
          <w:color w:val="000000"/>
          <w:sz w:val="28"/>
        </w:rPr>
        <w:t>
      Следует обратить внимание и на электросамокаты,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дорожкам. Но ситуация в общественных местах сильно не изменилась, граждане все еще подвергаются опасности.</w:t>
      </w:r>
    </w:p>
    <w:bookmarkEnd w:id="196"/>
    <w:bookmarkStart w:name="z198" w:id="197"/>
    <w:p>
      <w:pPr>
        <w:spacing w:after="0"/>
        <w:ind w:left="0"/>
        <w:jc w:val="both"/>
      </w:pPr>
      <w:r>
        <w:rPr>
          <w:rFonts w:ascii="Times New Roman"/>
          <w:b w:val="false"/>
          <w:i w:val="false"/>
          <w:color w:val="000000"/>
          <w:sz w:val="28"/>
        </w:rPr>
        <w:t>
      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счете, все это – важные шаги на пути построения Безопасного Казахстана.</w:t>
      </w:r>
    </w:p>
    <w:bookmarkEnd w:id="197"/>
    <w:bookmarkStart w:name="z199" w:id="198"/>
    <w:p>
      <w:pPr>
        <w:spacing w:after="0"/>
        <w:ind w:left="0"/>
        <w:jc w:val="both"/>
      </w:pPr>
      <w:r>
        <w:rPr>
          <w:rFonts w:ascii="Times New Roman"/>
          <w:b w:val="false"/>
          <w:i w:val="false"/>
          <w:color w:val="000000"/>
          <w:sz w:val="28"/>
        </w:rPr>
        <w:t>
      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bookmarkEnd w:id="198"/>
    <w:bookmarkStart w:name="z200" w:id="199"/>
    <w:p>
      <w:pPr>
        <w:spacing w:after="0"/>
        <w:ind w:left="0"/>
        <w:jc w:val="both"/>
      </w:pPr>
      <w:r>
        <w:rPr>
          <w:rFonts w:ascii="Times New Roman"/>
          <w:b w:val="false"/>
          <w:i w:val="false"/>
          <w:color w:val="000000"/>
          <w:sz w:val="28"/>
        </w:rPr>
        <w:t>
      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bookmarkEnd w:id="199"/>
    <w:bookmarkStart w:name="z201" w:id="200"/>
    <w:p>
      <w:pPr>
        <w:spacing w:after="0"/>
        <w:ind w:left="0"/>
        <w:jc w:val="both"/>
      </w:pPr>
      <w:r>
        <w:rPr>
          <w:rFonts w:ascii="Times New Roman"/>
          <w:b w:val="false"/>
          <w:i w:val="false"/>
          <w:color w:val="000000"/>
          <w:sz w:val="28"/>
        </w:rPr>
        <w:t>
      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bookmarkEnd w:id="200"/>
    <w:bookmarkStart w:name="z202" w:id="201"/>
    <w:p>
      <w:pPr>
        <w:spacing w:after="0"/>
        <w:ind w:left="0"/>
        <w:jc w:val="both"/>
      </w:pPr>
      <w:r>
        <w:rPr>
          <w:rFonts w:ascii="Times New Roman"/>
          <w:b w:val="false"/>
          <w:i w:val="false"/>
          <w:color w:val="000000"/>
          <w:sz w:val="28"/>
        </w:rPr>
        <w:t>
      Чтобы спорт и физическая культура стали неотъемлемой частью жизни общества, важно культивировать семейные спортивные традиции. Вместе с тем происходят положительные сдвиги в сфере профессионального спорта.</w:t>
      </w:r>
    </w:p>
    <w:bookmarkEnd w:id="201"/>
    <w:bookmarkStart w:name="z203" w:id="202"/>
    <w:p>
      <w:pPr>
        <w:spacing w:after="0"/>
        <w:ind w:left="0"/>
        <w:jc w:val="both"/>
      </w:pPr>
      <w:r>
        <w:rPr>
          <w:rFonts w:ascii="Times New Roman"/>
          <w:b w:val="false"/>
          <w:i w:val="false"/>
          <w:color w:val="000000"/>
          <w:sz w:val="28"/>
        </w:rPr>
        <w:t>
      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bookmarkEnd w:id="202"/>
    <w:bookmarkStart w:name="z204" w:id="203"/>
    <w:p>
      <w:pPr>
        <w:spacing w:after="0"/>
        <w:ind w:left="0"/>
        <w:jc w:val="both"/>
      </w:pPr>
      <w:r>
        <w:rPr>
          <w:rFonts w:ascii="Times New Roman"/>
          <w:b w:val="false"/>
          <w:i w:val="false"/>
          <w:color w:val="000000"/>
          <w:sz w:val="28"/>
        </w:rPr>
        <w:t>
      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которая в современном мире приносит солидный доход.</w:t>
      </w:r>
    </w:p>
    <w:bookmarkEnd w:id="203"/>
    <w:bookmarkStart w:name="z205" w:id="204"/>
    <w:p>
      <w:pPr>
        <w:spacing w:after="0"/>
        <w:ind w:left="0"/>
        <w:jc w:val="both"/>
      </w:pPr>
      <w:r>
        <w:rPr>
          <w:rFonts w:ascii="Times New Roman"/>
          <w:b w:val="false"/>
          <w:i w:val="false"/>
          <w:color w:val="000000"/>
          <w:sz w:val="28"/>
        </w:rPr>
        <w:t>
      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цифровизация, которые могут кратно усилить потенциал страны во всех сферах.</w:t>
      </w:r>
    </w:p>
    <w:bookmarkEnd w:id="204"/>
    <w:bookmarkStart w:name="z206" w:id="205"/>
    <w:p>
      <w:pPr>
        <w:spacing w:after="0"/>
        <w:ind w:left="0"/>
        <w:jc w:val="both"/>
      </w:pPr>
      <w:r>
        <w:rPr>
          <w:rFonts w:ascii="Times New Roman"/>
          <w:b w:val="false"/>
          <w:i w:val="false"/>
          <w:color w:val="000000"/>
          <w:sz w:val="28"/>
        </w:rPr>
        <w:t>
      Запуск суперкомпьютера в нашей стране – это, конечно, успех, но он должен рассматриваться Правительством и всем обществом как только начало интенсивной, многоплановой работы по превращению Казахстана в подлинно цифровое государство.</w:t>
      </w:r>
    </w:p>
    <w:bookmarkEnd w:id="205"/>
    <w:bookmarkStart w:name="z207" w:id="206"/>
    <w:p>
      <w:pPr>
        <w:spacing w:after="0"/>
        <w:ind w:left="0"/>
        <w:jc w:val="both"/>
      </w:pPr>
      <w:r>
        <w:rPr>
          <w:rFonts w:ascii="Times New Roman"/>
          <w:b w:val="false"/>
          <w:i w:val="false"/>
          <w:color w:val="000000"/>
          <w:sz w:val="28"/>
        </w:rPr>
        <w:t>
      Для эффективной реализации этой цели Правительство разработает единый концептуальный документ по развитию цифровизации и искусственного интеллекта Digital Qazaqstan, в котором все инициативы и проекты будут объединены в общенациональную стратегию. Вместе с тем глубинная цифровая трансформация страны – это лишь путь к улучшению жизни наших граждан.</w:t>
      </w:r>
    </w:p>
    <w:bookmarkEnd w:id="206"/>
    <w:bookmarkStart w:name="z208" w:id="207"/>
    <w:p>
      <w:pPr>
        <w:spacing w:after="0"/>
        <w:ind w:left="0"/>
        <w:jc w:val="both"/>
      </w:pPr>
      <w:r>
        <w:rPr>
          <w:rFonts w:ascii="Times New Roman"/>
          <w:b w:val="false"/>
          <w:i w:val="false"/>
          <w:color w:val="000000"/>
          <w:sz w:val="28"/>
        </w:rPr>
        <w:t>
      Уверен,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цифровизации и искусственного интеллекта.</w:t>
      </w:r>
    </w:p>
    <w:bookmarkEnd w:id="207"/>
    <w:bookmarkStart w:name="z209" w:id="208"/>
    <w:p>
      <w:pPr>
        <w:spacing w:after="0"/>
        <w:ind w:left="0"/>
        <w:jc w:val="both"/>
      </w:pPr>
      <w:r>
        <w:rPr>
          <w:rFonts w:ascii="Times New Roman"/>
          <w:b w:val="false"/>
          <w:i w:val="false"/>
          <w:color w:val="000000"/>
          <w:sz w:val="28"/>
        </w:rPr>
        <w:t>
      Тот факт, что многие страны хотят развивать дружественные отношения и взаимовыгодное сотрудничество с Казахстаном, прежде всего, говорит об авторитете, востребованности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с соседними, так и далекими от нас.</w:t>
      </w:r>
    </w:p>
    <w:bookmarkEnd w:id="208"/>
    <w:bookmarkStart w:name="z210" w:id="209"/>
    <w:p>
      <w:pPr>
        <w:spacing w:after="0"/>
        <w:ind w:left="0"/>
        <w:jc w:val="both"/>
      </w:pPr>
      <w:r>
        <w:rPr>
          <w:rFonts w:ascii="Times New Roman"/>
          <w:b w:val="false"/>
          <w:i w:val="false"/>
          <w:color w:val="000000"/>
          <w:sz w:val="28"/>
        </w:rPr>
        <w:t>
      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и европейских стран. Активно развивается казахстанско-американский диалог. Развиваем многоплановые контакты с Европейским союзом.</w:t>
      </w:r>
    </w:p>
    <w:bookmarkEnd w:id="209"/>
    <w:bookmarkStart w:name="z211" w:id="210"/>
    <w:p>
      <w:pPr>
        <w:spacing w:after="0"/>
        <w:ind w:left="0"/>
        <w:jc w:val="both"/>
      </w:pPr>
      <w:r>
        <w:rPr>
          <w:rFonts w:ascii="Times New Roman"/>
          <w:b w:val="false"/>
          <w:i w:val="false"/>
          <w:color w:val="000000"/>
          <w:sz w:val="28"/>
        </w:rPr>
        <w:t>
      Текущий год выдался насыщенным памятными датами. Это, прежде всего, 80-летие окончания Второй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жертв сражений в ходе самой кровопролитной в истории человечества войны, как предостережение от пересмотра ее итогов и попыток развязать новый мировой конфликт.</w:t>
      </w:r>
    </w:p>
    <w:bookmarkEnd w:id="210"/>
    <w:bookmarkStart w:name="z212" w:id="211"/>
    <w:p>
      <w:pPr>
        <w:spacing w:after="0"/>
        <w:ind w:left="0"/>
        <w:jc w:val="both"/>
      </w:pPr>
      <w:r>
        <w:rPr>
          <w:rFonts w:ascii="Times New Roman"/>
          <w:b w:val="false"/>
          <w:i w:val="false"/>
          <w:color w:val="000000"/>
          <w:sz w:val="28"/>
        </w:rPr>
        <w:t>
      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bookmarkEnd w:id="211"/>
    <w:bookmarkStart w:name="z213" w:id="212"/>
    <w:p>
      <w:pPr>
        <w:spacing w:after="0"/>
        <w:ind w:left="0"/>
        <w:jc w:val="both"/>
      </w:pPr>
      <w:r>
        <w:rPr>
          <w:rFonts w:ascii="Times New Roman"/>
          <w:b w:val="false"/>
          <w:i w:val="false"/>
          <w:color w:val="000000"/>
          <w:sz w:val="28"/>
        </w:rPr>
        <w:t>
      Вторая знаменательная дата – это 80-летие Организации Объединенных Наций, ставшей основополагающим институциональным воплощением итогов Второй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bookmarkEnd w:id="212"/>
    <w:bookmarkStart w:name="z214" w:id="213"/>
    <w:p>
      <w:pPr>
        <w:spacing w:after="0"/>
        <w:ind w:left="0"/>
        <w:jc w:val="both"/>
      </w:pPr>
      <w:r>
        <w:rPr>
          <w:rFonts w:ascii="Times New Roman"/>
          <w:b w:val="false"/>
          <w:i w:val="false"/>
          <w:color w:val="000000"/>
          <w:sz w:val="28"/>
        </w:rPr>
        <w:t>
      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bookmarkEnd w:id="213"/>
    <w:bookmarkStart w:name="z215" w:id="214"/>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соотечественники</w:t>
      </w:r>
      <w:r>
        <w:rPr>
          <w:rFonts w:ascii="Times New Roman"/>
          <w:b w:val="false"/>
          <w:i w:val="false"/>
          <w:color w:val="000000"/>
          <w:sz w:val="28"/>
        </w:rPr>
        <w:t>!</w:t>
      </w:r>
    </w:p>
    <w:bookmarkEnd w:id="214"/>
    <w:bookmarkStart w:name="z216" w:id="215"/>
    <w:p>
      <w:pPr>
        <w:spacing w:after="0"/>
        <w:ind w:left="0"/>
        <w:jc w:val="both"/>
      </w:pPr>
      <w:r>
        <w:rPr>
          <w:rFonts w:ascii="Times New Roman"/>
          <w:b w:val="false"/>
          <w:i w:val="false"/>
          <w:color w:val="000000"/>
          <w:sz w:val="28"/>
        </w:rPr>
        <w:t>
      "Закон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bookmarkEnd w:id="215"/>
    <w:bookmarkStart w:name="z217" w:id="216"/>
    <w:p>
      <w:pPr>
        <w:spacing w:after="0"/>
        <w:ind w:left="0"/>
        <w:jc w:val="both"/>
      </w:pPr>
      <w:r>
        <w:rPr>
          <w:rFonts w:ascii="Times New Roman"/>
          <w:b w:val="false"/>
          <w:i w:val="false"/>
          <w:color w:val="000000"/>
          <w:sz w:val="28"/>
        </w:rPr>
        <w:t>
      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антисоциальным явлениям.</w:t>
      </w:r>
    </w:p>
    <w:bookmarkEnd w:id="216"/>
    <w:bookmarkStart w:name="z218" w:id="217"/>
    <w:p>
      <w:pPr>
        <w:spacing w:after="0"/>
        <w:ind w:left="0"/>
        <w:jc w:val="both"/>
      </w:pPr>
      <w:r>
        <w:rPr>
          <w:rFonts w:ascii="Times New Roman"/>
          <w:b w:val="false"/>
          <w:i w:val="false"/>
          <w:color w:val="000000"/>
          <w:sz w:val="28"/>
        </w:rPr>
        <w:t>
      Следует признать, сейчас стали обычными явлениями грубость, ругань, драки, которые зачастую можно наблюдать даже в общественных местах, на дорогах. Особенно неприятно видеть, как женщины устраивают скандалы, употребляют нецензурные выражения, совершают непристойные поступки. Подобные действия неприемлемы в культурном, цивилизованном обществе, они наносят ущерб авторитету нашей страны на международной арене.</w:t>
      </w:r>
    </w:p>
    <w:bookmarkEnd w:id="217"/>
    <w:bookmarkStart w:name="z219" w:id="218"/>
    <w:p>
      <w:pPr>
        <w:spacing w:after="0"/>
        <w:ind w:left="0"/>
        <w:jc w:val="both"/>
      </w:pPr>
      <w:r>
        <w:rPr>
          <w:rFonts w:ascii="Times New Roman"/>
          <w:b w:val="false"/>
          <w:i w:val="false"/>
          <w:color w:val="000000"/>
          <w:sz w:val="28"/>
        </w:rPr>
        <w:t>
      Чтобы стать прогрессивной нацией, нам нужно решительно избавляться от таких негативных моделей поведения. Великий Абай не зря говорил: "Коль казах казаху не друг, будет жизнь постылой вокруг" ("Біріңді қазақ, бірің дос, көрмесең істің бәрі бос"). Культурность, порядочность и воспитанность должны начинаться с каждого гражданина, с каждой семьи.</w:t>
      </w:r>
    </w:p>
    <w:bookmarkEnd w:id="218"/>
    <w:bookmarkStart w:name="z220" w:id="219"/>
    <w:p>
      <w:pPr>
        <w:spacing w:after="0"/>
        <w:ind w:left="0"/>
        <w:jc w:val="both"/>
      </w:pPr>
      <w:r>
        <w:rPr>
          <w:rFonts w:ascii="Times New Roman"/>
          <w:b w:val="false"/>
          <w:i w:val="false"/>
          <w:color w:val="000000"/>
          <w:sz w:val="28"/>
        </w:rPr>
        <w:t>
      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bookmarkEnd w:id="219"/>
    <w:bookmarkStart w:name="z221" w:id="220"/>
    <w:p>
      <w:pPr>
        <w:spacing w:after="0"/>
        <w:ind w:left="0"/>
        <w:jc w:val="both"/>
      </w:pPr>
      <w:r>
        <w:rPr>
          <w:rFonts w:ascii="Times New Roman"/>
          <w:b w:val="false"/>
          <w:i w:val="false"/>
          <w:color w:val="000000"/>
          <w:sz w:val="28"/>
        </w:rPr>
        <w:t>
      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национальной идентичности. Их у нас никто не отнимет, здесь нет никаких причин для беспокойства.</w:t>
      </w:r>
    </w:p>
    <w:bookmarkEnd w:id="220"/>
    <w:bookmarkStart w:name="z222" w:id="221"/>
    <w:p>
      <w:pPr>
        <w:spacing w:after="0"/>
        <w:ind w:left="0"/>
        <w:jc w:val="both"/>
      </w:pPr>
      <w:r>
        <w:rPr>
          <w:rFonts w:ascii="Times New Roman"/>
          <w:b w:val="false"/>
          <w:i w:val="false"/>
          <w:color w:val="000000"/>
          <w:sz w:val="28"/>
        </w:rPr>
        <w:t>
      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bookmarkEnd w:id="221"/>
    <w:bookmarkStart w:name="z223" w:id="222"/>
    <w:p>
      <w:pPr>
        <w:spacing w:after="0"/>
        <w:ind w:left="0"/>
        <w:jc w:val="both"/>
      </w:pPr>
      <w:r>
        <w:rPr>
          <w:rFonts w:ascii="Times New Roman"/>
          <w:b w:val="false"/>
          <w:i w:val="false"/>
          <w:color w:val="000000"/>
          <w:sz w:val="28"/>
        </w:rPr>
        <w:t>
      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bookmarkEnd w:id="222"/>
    <w:bookmarkStart w:name="z224" w:id="223"/>
    <w:p>
      <w:pPr>
        <w:spacing w:after="0"/>
        <w:ind w:left="0"/>
        <w:jc w:val="both"/>
      </w:pPr>
      <w:r>
        <w:rPr>
          <w:rFonts w:ascii="Times New Roman"/>
          <w:b w:val="false"/>
          <w:i w:val="false"/>
          <w:color w:val="000000"/>
          <w:sz w:val="28"/>
        </w:rPr>
        <w:t>
      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bookmarkEnd w:id="223"/>
    <w:bookmarkStart w:name="z225" w:id="224"/>
    <w:p>
      <w:pPr>
        <w:spacing w:after="0"/>
        <w:ind w:left="0"/>
        <w:jc w:val="both"/>
      </w:pPr>
      <w:r>
        <w:rPr>
          <w:rFonts w:ascii="Times New Roman"/>
          <w:b w:val="false"/>
          <w:i w:val="false"/>
          <w:color w:val="000000"/>
          <w:sz w:val="28"/>
        </w:rPr>
        <w:t>
      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bookmarkEnd w:id="224"/>
    <w:bookmarkStart w:name="z226" w:id="225"/>
    <w:p>
      <w:pPr>
        <w:spacing w:after="0"/>
        <w:ind w:left="0"/>
        <w:jc w:val="both"/>
      </w:pPr>
      <w:r>
        <w:rPr>
          <w:rFonts w:ascii="Times New Roman"/>
          <w:b w:val="false"/>
          <w:i w:val="false"/>
          <w:color w:val="000000"/>
          <w:sz w:val="28"/>
        </w:rPr>
        <w:t>
      Вся проводимая нами масштабная работа – ради светлого будущего подрастающего поколения. Именно ему завтра предстоит ощутить плоды 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bookmarkEnd w:id="225"/>
    <w:bookmarkStart w:name="z227" w:id="226"/>
    <w:p>
      <w:pPr>
        <w:spacing w:after="0"/>
        <w:ind w:left="0"/>
        <w:jc w:val="both"/>
      </w:pPr>
      <w:r>
        <w:rPr>
          <w:rFonts w:ascii="Times New Roman"/>
          <w:b w:val="false"/>
          <w:i w:val="false"/>
          <w:color w:val="000000"/>
          <w:sz w:val="28"/>
        </w:rPr>
        <w:t>
      Великий Абай писал, что разум, наука, достойные родители и друзья, мудрые наставники формируют лучшие качества человека. Как Глава государства дополню эти слова: в цивилизованной и прогрессивной стране законы должны быть справедливыми, власть – компетентной, а граждане – сознательными и активными.</w:t>
      </w:r>
    </w:p>
    <w:bookmarkEnd w:id="226"/>
    <w:bookmarkStart w:name="z228" w:id="227"/>
    <w:p>
      <w:pPr>
        <w:spacing w:after="0"/>
        <w:ind w:left="0"/>
        <w:jc w:val="both"/>
      </w:pPr>
      <w:r>
        <w:rPr>
          <w:rFonts w:ascii="Times New Roman"/>
          <w:b w:val="false"/>
          <w:i w:val="false"/>
          <w:color w:val="000000"/>
          <w:sz w:val="28"/>
        </w:rPr>
        <w:t>
      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Только так наше государства обретет новый облик и станет сильным.</w:t>
      </w:r>
    </w:p>
    <w:bookmarkEnd w:id="227"/>
    <w:bookmarkStart w:name="z229" w:id="228"/>
    <w:p>
      <w:pPr>
        <w:spacing w:after="0"/>
        <w:ind w:left="0"/>
        <w:jc w:val="both"/>
      </w:pPr>
      <w:r>
        <w:rPr>
          <w:rFonts w:ascii="Times New Roman"/>
          <w:b w:val="false"/>
          <w:i w:val="false"/>
          <w:color w:val="000000"/>
          <w:sz w:val="28"/>
        </w:rPr>
        <w:t>
      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bookmarkEnd w:id="228"/>
    <w:bookmarkStart w:name="z230" w:id="229"/>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w:t>
      </w:r>
      <w:r>
        <w:rPr>
          <w:rFonts w:ascii="Times New Roman"/>
          <w:b w:val="false"/>
          <w:i w:val="false"/>
          <w:color w:val="000000"/>
          <w:sz w:val="28"/>
        </w:rPr>
        <w:t xml:space="preserve"> </w:t>
      </w:r>
      <w:r>
        <w:rPr>
          <w:rFonts w:ascii="Times New Roman"/>
          <w:b/>
          <w:i w:val="false"/>
          <w:color w:val="000000"/>
          <w:sz w:val="28"/>
        </w:rPr>
        <w:t>соотечественники</w:t>
      </w:r>
      <w:r>
        <w:rPr>
          <w:rFonts w:ascii="Times New Roman"/>
          <w:b w:val="false"/>
          <w:i w:val="false"/>
          <w:color w:val="000000"/>
          <w:sz w:val="28"/>
        </w:rPr>
        <w:t>!</w:t>
      </w:r>
    </w:p>
    <w:bookmarkEnd w:id="229"/>
    <w:bookmarkStart w:name="z231" w:id="230"/>
    <w:p>
      <w:pPr>
        <w:spacing w:after="0"/>
        <w:ind w:left="0"/>
        <w:jc w:val="both"/>
      </w:pPr>
      <w:r>
        <w:rPr>
          <w:rFonts w:ascii="Times New Roman"/>
          <w:b w:val="false"/>
          <w:i w:val="false"/>
          <w:color w:val="000000"/>
          <w:sz w:val="28"/>
        </w:rPr>
        <w:t>
      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bookmarkEnd w:id="230"/>
    <w:bookmarkStart w:name="z232" w:id="231"/>
    <w:p>
      <w:pPr>
        <w:spacing w:after="0"/>
        <w:ind w:left="0"/>
        <w:jc w:val="both"/>
      </w:pPr>
      <w:r>
        <w:rPr>
          <w:rFonts w:ascii="Times New Roman"/>
          <w:b w:val="false"/>
          <w:i w:val="false"/>
          <w:color w:val="000000"/>
          <w:sz w:val="28"/>
        </w:rPr>
        <w:t>
      Речь идет о парламентской реформе. Эта реформа высшей представительной власти станет логическим продолжением всех предыдущих преобразований, в том числе реформы президентской власти.</w:t>
      </w:r>
    </w:p>
    <w:bookmarkEnd w:id="231"/>
    <w:bookmarkStart w:name="z233" w:id="232"/>
    <w:p>
      <w:pPr>
        <w:spacing w:after="0"/>
        <w:ind w:left="0"/>
        <w:jc w:val="both"/>
      </w:pPr>
      <w:r>
        <w:rPr>
          <w:rFonts w:ascii="Times New Roman"/>
          <w:b w:val="false"/>
          <w:i w:val="false"/>
          <w:color w:val="000000"/>
          <w:sz w:val="28"/>
        </w:rPr>
        <w:t>
      Мы взяли курс на строительство Справедливого Казахстана, построение открытого, честного диалога власти и граждан в духе "слышащего государства".</w:t>
      </w:r>
    </w:p>
    <w:bookmarkEnd w:id="232"/>
    <w:bookmarkStart w:name="z234" w:id="233"/>
    <w:p>
      <w:pPr>
        <w:spacing w:after="0"/>
        <w:ind w:left="0"/>
        <w:jc w:val="both"/>
      </w:pPr>
      <w:r>
        <w:rPr>
          <w:rFonts w:ascii="Times New Roman"/>
          <w:b w:val="false"/>
          <w:i w:val="false"/>
          <w:color w:val="000000"/>
          <w:sz w:val="28"/>
        </w:rPr>
        <w:t>
      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основе концепции "Сильный Президент – Влиятельный Парламент – Подотчетное Правительство".</w:t>
      </w:r>
    </w:p>
    <w:bookmarkEnd w:id="233"/>
    <w:bookmarkStart w:name="z235" w:id="234"/>
    <w:p>
      <w:pPr>
        <w:spacing w:after="0"/>
        <w:ind w:left="0"/>
        <w:jc w:val="both"/>
      </w:pPr>
      <w:r>
        <w:rPr>
          <w:rFonts w:ascii="Times New Roman"/>
          <w:b w:val="false"/>
          <w:i w:val="false"/>
          <w:color w:val="000000"/>
          <w:sz w:val="28"/>
        </w:rPr>
        <w:t>
      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bookmarkEnd w:id="234"/>
    <w:bookmarkStart w:name="z236" w:id="235"/>
    <w:p>
      <w:pPr>
        <w:spacing w:after="0"/>
        <w:ind w:left="0"/>
        <w:jc w:val="both"/>
      </w:pPr>
      <w:r>
        <w:rPr>
          <w:rFonts w:ascii="Times New Roman"/>
          <w:b w:val="false"/>
          <w:i w:val="false"/>
          <w:color w:val="000000"/>
          <w:sz w:val="28"/>
        </w:rPr>
        <w:t>
      В начале года в своем большом интервью газете "Ана тілі" я сказал, что реформы – это постоянный процесс, они будут разрабатываться по мере появления реального общественного запроса.</w:t>
      </w:r>
    </w:p>
    <w:bookmarkEnd w:id="235"/>
    <w:bookmarkStart w:name="z237" w:id="236"/>
    <w:p>
      <w:pPr>
        <w:spacing w:after="0"/>
        <w:ind w:left="0"/>
        <w:jc w:val="both"/>
      </w:pPr>
      <w:r>
        <w:rPr>
          <w:rFonts w:ascii="Times New Roman"/>
          <w:b w:val="false"/>
          <w:i w:val="false"/>
          <w:color w:val="000000"/>
          <w:sz w:val="28"/>
        </w:rPr>
        <w:t>
      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bookmarkEnd w:id="236"/>
    <w:bookmarkStart w:name="z238" w:id="237"/>
    <w:p>
      <w:pPr>
        <w:spacing w:after="0"/>
        <w:ind w:left="0"/>
        <w:jc w:val="both"/>
      </w:pPr>
      <w:r>
        <w:rPr>
          <w:rFonts w:ascii="Times New Roman"/>
          <w:b w:val="false"/>
          <w:i w:val="false"/>
          <w:color w:val="000000"/>
          <w:sz w:val="28"/>
        </w:rPr>
        <w:t>
      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эффективно выполнил важную историческую миссию обеспечения стабильности государственного строительства. Высшая палата была и остается важнейшим механизмом и гарантом реализации как законотворческого процесса, так и других ключевых реформ.</w:t>
      </w:r>
    </w:p>
    <w:bookmarkEnd w:id="237"/>
    <w:bookmarkStart w:name="z239" w:id="238"/>
    <w:p>
      <w:pPr>
        <w:spacing w:after="0"/>
        <w:ind w:left="0"/>
        <w:jc w:val="both"/>
      </w:pPr>
      <w:r>
        <w:rPr>
          <w:rFonts w:ascii="Times New Roman"/>
          <w:b w:val="false"/>
          <w:i w:val="false"/>
          <w:color w:val="000000"/>
          <w:sz w:val="28"/>
        </w:rPr>
        <w:t>
      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bookmarkEnd w:id="238"/>
    <w:bookmarkStart w:name="z240" w:id="239"/>
    <w:p>
      <w:pPr>
        <w:spacing w:after="0"/>
        <w:ind w:left="0"/>
        <w:jc w:val="both"/>
      </w:pPr>
      <w:r>
        <w:rPr>
          <w:rFonts w:ascii="Times New Roman"/>
          <w:b w:val="false"/>
          <w:i w:val="false"/>
          <w:color w:val="000000"/>
          <w:sz w:val="28"/>
        </w:rPr>
        <w:t>
      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bookmarkEnd w:id="239"/>
    <w:bookmarkStart w:name="z241" w:id="240"/>
    <w:p>
      <w:pPr>
        <w:spacing w:after="0"/>
        <w:ind w:left="0"/>
        <w:jc w:val="both"/>
      </w:pPr>
      <w:r>
        <w:rPr>
          <w:rFonts w:ascii="Times New Roman"/>
          <w:b w:val="false"/>
          <w:i w:val="false"/>
          <w:color w:val="000000"/>
          <w:sz w:val="28"/>
        </w:rPr>
        <w:t>
      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bookmarkEnd w:id="240"/>
    <w:bookmarkStart w:name="z242" w:id="241"/>
    <w:p>
      <w:pPr>
        <w:spacing w:after="0"/>
        <w:ind w:left="0"/>
        <w:jc w:val="both"/>
      </w:pPr>
      <w:r>
        <w:rPr>
          <w:rFonts w:ascii="Times New Roman"/>
          <w:b w:val="false"/>
          <w:i w:val="false"/>
          <w:color w:val="000000"/>
          <w:sz w:val="28"/>
        </w:rPr>
        <w:t>
      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bookmarkEnd w:id="241"/>
    <w:bookmarkStart w:name="z243" w:id="242"/>
    <w:p>
      <w:pPr>
        <w:spacing w:after="0"/>
        <w:ind w:left="0"/>
        <w:jc w:val="both"/>
      </w:pPr>
      <w:r>
        <w:rPr>
          <w:rFonts w:ascii="Times New Roman"/>
          <w:b w:val="false"/>
          <w:i w:val="false"/>
          <w:color w:val="000000"/>
          <w:sz w:val="28"/>
        </w:rPr>
        <w:t>
      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bookmarkEnd w:id="242"/>
    <w:bookmarkStart w:name="z244" w:id="243"/>
    <w:p>
      <w:pPr>
        <w:spacing w:after="0"/>
        <w:ind w:left="0"/>
        <w:jc w:val="both"/>
      </w:pPr>
      <w:r>
        <w:rPr>
          <w:rFonts w:ascii="Times New Roman"/>
          <w:b w:val="false"/>
          <w:i w:val="false"/>
          <w:color w:val="000000"/>
          <w:sz w:val="28"/>
        </w:rPr>
        <w:t>
      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bookmarkEnd w:id="243"/>
    <w:bookmarkStart w:name="z245" w:id="244"/>
    <w:p>
      <w:pPr>
        <w:spacing w:after="0"/>
        <w:ind w:left="0"/>
        <w:jc w:val="both"/>
      </w:pPr>
      <w:r>
        <w:rPr>
          <w:rFonts w:ascii="Times New Roman"/>
          <w:b w:val="false"/>
          <w:i w:val="false"/>
          <w:color w:val="000000"/>
          <w:sz w:val="28"/>
        </w:rPr>
        <w:t>
      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bookmarkEnd w:id="244"/>
    <w:bookmarkStart w:name="z246" w:id="245"/>
    <w:p>
      <w:pPr>
        <w:spacing w:after="0"/>
        <w:ind w:left="0"/>
        <w:jc w:val="both"/>
      </w:pPr>
      <w:r>
        <w:rPr>
          <w:rFonts w:ascii="Times New Roman"/>
          <w:b w:val="false"/>
          <w:i w:val="false"/>
          <w:color w:val="000000"/>
          <w:sz w:val="28"/>
        </w:rPr>
        <w:t>
      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bookmarkEnd w:id="245"/>
    <w:bookmarkStart w:name="z247" w:id="246"/>
    <w:p>
      <w:pPr>
        <w:spacing w:after="0"/>
        <w:ind w:left="0"/>
        <w:jc w:val="both"/>
      </w:pPr>
      <w:r>
        <w:rPr>
          <w:rFonts w:ascii="Times New Roman"/>
          <w:b w:val="false"/>
          <w:i w:val="false"/>
          <w:color w:val="000000"/>
          <w:sz w:val="28"/>
        </w:rPr>
        <w:t>
      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bookmarkEnd w:id="246"/>
    <w:bookmarkStart w:name="z248" w:id="247"/>
    <w:p>
      <w:pPr>
        <w:spacing w:after="0"/>
        <w:ind w:left="0"/>
        <w:jc w:val="both"/>
      </w:pPr>
      <w:r>
        <w:rPr>
          <w:rFonts w:ascii="Times New Roman"/>
          <w:b w:val="false"/>
          <w:i w:val="false"/>
          <w:color w:val="000000"/>
          <w:sz w:val="28"/>
        </w:rPr>
        <w:t>
      Желаю всем благополучия и успехов!</w:t>
      </w:r>
    </w:p>
    <w:bookmarkEnd w:id="247"/>
    <w:bookmarkStart w:name="z249" w:id="248"/>
    <w:p>
      <w:pPr>
        <w:spacing w:after="0"/>
        <w:ind w:left="0"/>
        <w:jc w:val="both"/>
      </w:pPr>
      <w:r>
        <w:rPr>
          <w:rFonts w:ascii="Times New Roman"/>
          <w:b w:val="false"/>
          <w:i w:val="false"/>
          <w:color w:val="000000"/>
          <w:sz w:val="28"/>
        </w:rPr>
        <w:t>
      Пусть будет вечен наш Казахстан!</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