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6e07" w14:textId="145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ЭКОНОМИЧЕСКИЙ КУРС СПРАВЕДЛИВОГО КАЗАХСТАНА</w:t>
      </w:r>
    </w:p>
    <w:p>
      <w:pPr>
        <w:spacing w:after="0"/>
        <w:ind w:left="0"/>
        <w:jc w:val="both"/>
      </w:pPr>
      <w:r>
        <w:rPr>
          <w:rFonts w:ascii="Times New Roman"/>
          <w:b w:val="false"/>
          <w:i w:val="false"/>
          <w:color w:val="000000"/>
          <w:sz w:val="28"/>
        </w:rPr>
        <w:t>Послание Главы государства Касым-Жомарта Токаева народу Казахстана от 1 сентября 2023 года</w:t>
      </w:r>
    </w:p>
    <w:p>
      <w:pPr>
        <w:spacing w:after="0"/>
        <w:ind w:left="0"/>
        <w:jc w:val="left"/>
      </w:pPr>
      <w:bookmarkStart w:name="z4" w:id="0"/>
      <w:r>
        <w:rPr>
          <w:rFonts w:ascii="Times New Roman"/>
          <w:b/>
          <w:i w:val="false"/>
          <w:color w:val="000000"/>
        </w:rPr>
        <w:t xml:space="preserve"> Уважаемые соотечественники!</w:t>
      </w:r>
    </w:p>
    <w:bookmarkEnd w:id="0"/>
    <w:bookmarkStart w:name="z5" w:id="1"/>
    <w:p>
      <w:pPr>
        <w:spacing w:after="0"/>
        <w:ind w:left="0"/>
        <w:jc w:val="left"/>
      </w:pPr>
      <w:r>
        <w:rPr>
          <w:rFonts w:ascii="Times New Roman"/>
          <w:b/>
          <w:i w:val="false"/>
          <w:color w:val="000000"/>
        </w:rPr>
        <w:t xml:space="preserve"> Уважаемые депутаты и члены Правительства!</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Конституции Республики Казахстан объявляю вторую сессию Парламента VIII созыва открытой.</w:t>
      </w:r>
    </w:p>
    <w:bookmarkEnd w:id="2"/>
    <w:bookmarkStart w:name="z9" w:id="3"/>
    <w:p>
      <w:pPr>
        <w:spacing w:after="0"/>
        <w:ind w:left="0"/>
        <w:jc w:val="left"/>
      </w:pPr>
      <w:r>
        <w:rPr>
          <w:rFonts w:ascii="Times New Roman"/>
          <w:b/>
          <w:i w:val="false"/>
          <w:color w:val="000000"/>
        </w:rPr>
        <w:t xml:space="preserve"> Уважаемые депутаты!</w:t>
      </w:r>
    </w:p>
    <w:bookmarkEnd w:id="3"/>
    <w:bookmarkStart w:name="z11" w:id="4"/>
    <w:p>
      <w:pPr>
        <w:spacing w:after="0"/>
        <w:ind w:left="0"/>
        <w:jc w:val="both"/>
      </w:pPr>
      <w:r>
        <w:rPr>
          <w:rFonts w:ascii="Times New Roman"/>
          <w:b w:val="false"/>
          <w:i w:val="false"/>
          <w:color w:val="000000"/>
          <w:sz w:val="28"/>
        </w:rPr>
        <w:t>
      Поздравляю всех с открытием очередной сессии и желаю успехов в вашей ответственной деятельности!</w:t>
      </w:r>
    </w:p>
    <w:bookmarkEnd w:id="4"/>
    <w:bookmarkStart w:name="z12" w:id="5"/>
    <w:p>
      <w:pPr>
        <w:spacing w:after="0"/>
        <w:ind w:left="0"/>
        <w:jc w:val="both"/>
      </w:pPr>
      <w:r>
        <w:rPr>
          <w:rFonts w:ascii="Times New Roman"/>
          <w:b w:val="false"/>
          <w:i w:val="false"/>
          <w:color w:val="000000"/>
          <w:sz w:val="28"/>
        </w:rPr>
        <w:t>
      После весенних выборов количество партий в Парламенте увеличилось, существенно изменился и состав депутатов. Фракции политических партий и депутаты-одномандатники активно включились в работу, инициируя много актуальных законопроектов и поднимая важные вопросы развития страны.</w:t>
      </w:r>
    </w:p>
    <w:bookmarkEnd w:id="5"/>
    <w:bookmarkStart w:name="z13" w:id="6"/>
    <w:p>
      <w:pPr>
        <w:spacing w:after="0"/>
        <w:ind w:left="0"/>
        <w:jc w:val="both"/>
      </w:pPr>
      <w:r>
        <w:rPr>
          <w:rFonts w:ascii="Times New Roman"/>
          <w:b w:val="false"/>
          <w:i w:val="false"/>
          <w:color w:val="000000"/>
          <w:sz w:val="28"/>
        </w:rPr>
        <w:t>
      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bookmarkEnd w:id="6"/>
    <w:bookmarkStart w:name="z15" w:id="7"/>
    <w:p>
      <w:pPr>
        <w:spacing w:after="0"/>
        <w:ind w:left="0"/>
        <w:jc w:val="left"/>
      </w:pPr>
      <w:r>
        <w:rPr>
          <w:rFonts w:ascii="Times New Roman"/>
          <w:b/>
          <w:i w:val="false"/>
          <w:color w:val="000000"/>
        </w:rPr>
        <w:t xml:space="preserve"> Дорогие соотечественники!</w:t>
      </w:r>
    </w:p>
    <w:bookmarkEnd w:id="7"/>
    <w:bookmarkStart w:name="z17" w:id="8"/>
    <w:p>
      <w:pPr>
        <w:spacing w:after="0"/>
        <w:ind w:left="0"/>
        <w:jc w:val="both"/>
      </w:pPr>
      <w:r>
        <w:rPr>
          <w:rFonts w:ascii="Times New Roman"/>
          <w:b w:val="false"/>
          <w:i w:val="false"/>
          <w:color w:val="000000"/>
          <w:sz w:val="28"/>
        </w:rPr>
        <w:t>
      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bookmarkEnd w:id="8"/>
    <w:bookmarkStart w:name="z18" w:id="9"/>
    <w:p>
      <w:pPr>
        <w:spacing w:after="0"/>
        <w:ind w:left="0"/>
        <w:jc w:val="both"/>
      </w:pPr>
      <w:r>
        <w:rPr>
          <w:rFonts w:ascii="Times New Roman"/>
          <w:b w:val="false"/>
          <w:i w:val="false"/>
          <w:color w:val="000000"/>
          <w:sz w:val="28"/>
        </w:rPr>
        <w:t>
      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важную роль в скоординированной и эффективной деятельности всего государственного аппарата.</w:t>
      </w:r>
    </w:p>
    <w:bookmarkEnd w:id="9"/>
    <w:bookmarkStart w:name="z19" w:id="10"/>
    <w:p>
      <w:pPr>
        <w:spacing w:after="0"/>
        <w:ind w:left="0"/>
        <w:jc w:val="both"/>
      </w:pPr>
      <w:r>
        <w:rPr>
          <w:rFonts w:ascii="Times New Roman"/>
          <w:b w:val="false"/>
          <w:i w:val="false"/>
          <w:color w:val="000000"/>
          <w:sz w:val="28"/>
        </w:rPr>
        <w:t>
      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bookmarkEnd w:id="10"/>
    <w:bookmarkStart w:name="z20" w:id="11"/>
    <w:p>
      <w:pPr>
        <w:spacing w:after="0"/>
        <w:ind w:left="0"/>
        <w:jc w:val="both"/>
      </w:pPr>
      <w:r>
        <w:rPr>
          <w:rFonts w:ascii="Times New Roman"/>
          <w:b w:val="false"/>
          <w:i w:val="false"/>
          <w:color w:val="000000"/>
          <w:sz w:val="28"/>
        </w:rPr>
        <w:t>
      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"Нацфонд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bookmarkEnd w:id="11"/>
    <w:bookmarkStart w:name="z21" w:id="12"/>
    <w:p>
      <w:pPr>
        <w:spacing w:after="0"/>
        <w:ind w:left="0"/>
        <w:jc w:val="both"/>
      </w:pPr>
      <w:r>
        <w:rPr>
          <w:rFonts w:ascii="Times New Roman"/>
          <w:b w:val="false"/>
          <w:i w:val="false"/>
          <w:color w:val="000000"/>
          <w:sz w:val="28"/>
        </w:rPr>
        <w:t>
      Я назвал только часть уже реализованных на практике инициатив. Проделана большая работа, и она будет продолжена.</w:t>
      </w:r>
    </w:p>
    <w:bookmarkEnd w:id="12"/>
    <w:bookmarkStart w:name="z22" w:id="13"/>
    <w:p>
      <w:pPr>
        <w:spacing w:after="0"/>
        <w:ind w:left="0"/>
        <w:jc w:val="both"/>
      </w:pPr>
      <w:r>
        <w:rPr>
          <w:rFonts w:ascii="Times New Roman"/>
          <w:b w:val="false"/>
          <w:i w:val="false"/>
          <w:color w:val="000000"/>
          <w:sz w:val="28"/>
        </w:rPr>
        <w:t>
      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bookmarkEnd w:id="13"/>
    <w:bookmarkStart w:name="z23" w:id="14"/>
    <w:p>
      <w:pPr>
        <w:spacing w:after="0"/>
        <w:ind w:left="0"/>
        <w:jc w:val="both"/>
      </w:pPr>
      <w:r>
        <w:rPr>
          <w:rFonts w:ascii="Times New Roman"/>
          <w:b w:val="false"/>
          <w:i w:val="false"/>
          <w:color w:val="000000"/>
          <w:sz w:val="28"/>
        </w:rPr>
        <w:t>
      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bookmarkEnd w:id="14"/>
    <w:bookmarkStart w:name="z24" w:id="15"/>
    <w:p>
      <w:pPr>
        <w:spacing w:after="0"/>
        <w:ind w:left="0"/>
        <w:jc w:val="both"/>
      </w:pPr>
      <w:r>
        <w:rPr>
          <w:rFonts w:ascii="Times New Roman"/>
          <w:b w:val="false"/>
          <w:i w:val="false"/>
          <w:color w:val="000000"/>
          <w:sz w:val="28"/>
        </w:rPr>
        <w:t>
      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bookmarkEnd w:id="15"/>
    <w:bookmarkStart w:name="z25" w:id="16"/>
    <w:p>
      <w:pPr>
        <w:spacing w:after="0"/>
        <w:ind w:left="0"/>
        <w:jc w:val="both"/>
      </w:pPr>
      <w:r>
        <w:rPr>
          <w:rFonts w:ascii="Times New Roman"/>
          <w:b w:val="false"/>
          <w:i w:val="false"/>
          <w:color w:val="000000"/>
          <w:sz w:val="28"/>
        </w:rPr>
        <w:t>
      Однако,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bookmarkEnd w:id="16"/>
    <w:bookmarkStart w:name="z26" w:id="17"/>
    <w:p>
      <w:pPr>
        <w:spacing w:after="0"/>
        <w:ind w:left="0"/>
        <w:jc w:val="both"/>
      </w:pPr>
      <w:r>
        <w:rPr>
          <w:rFonts w:ascii="Times New Roman"/>
          <w:b w:val="false"/>
          <w:i w:val="false"/>
          <w:color w:val="000000"/>
          <w:sz w:val="28"/>
        </w:rPr>
        <w:t>
      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Привлечены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bookmarkEnd w:id="17"/>
    <w:bookmarkStart w:name="z27" w:id="18"/>
    <w:p>
      <w:pPr>
        <w:spacing w:after="0"/>
        <w:ind w:left="0"/>
        <w:jc w:val="both"/>
      </w:pPr>
      <w:r>
        <w:rPr>
          <w:rFonts w:ascii="Times New Roman"/>
          <w:b w:val="false"/>
          <w:i w:val="false"/>
          <w:color w:val="000000"/>
          <w:sz w:val="28"/>
        </w:rPr>
        <w:t>
      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bookmarkEnd w:id="18"/>
    <w:bookmarkStart w:name="z28" w:id="19"/>
    <w:p>
      <w:pPr>
        <w:spacing w:after="0"/>
        <w:ind w:left="0"/>
        <w:jc w:val="both"/>
      </w:pPr>
      <w:r>
        <w:rPr>
          <w:rFonts w:ascii="Times New Roman"/>
          <w:b w:val="false"/>
          <w:i w:val="false"/>
          <w:color w:val="000000"/>
          <w:sz w:val="28"/>
        </w:rPr>
        <w:t>
      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bookmarkEnd w:id="19"/>
    <w:bookmarkStart w:name="z29" w:id="20"/>
    <w:p>
      <w:pPr>
        <w:spacing w:after="0"/>
        <w:ind w:left="0"/>
        <w:jc w:val="both"/>
      </w:pPr>
      <w:r>
        <w:rPr>
          <w:rFonts w:ascii="Times New Roman"/>
          <w:b w:val="false"/>
          <w:i w:val="false"/>
          <w:color w:val="000000"/>
          <w:sz w:val="28"/>
        </w:rPr>
        <w:t>
      Определяющими принципами нового экономического курса страны станут справедливость, инклюзивность, прагматичность.</w:t>
      </w:r>
    </w:p>
    <w:bookmarkEnd w:id="20"/>
    <w:bookmarkStart w:name="z30" w:id="21"/>
    <w:p>
      <w:pPr>
        <w:spacing w:after="0"/>
        <w:ind w:left="0"/>
        <w:jc w:val="both"/>
      </w:pPr>
      <w:r>
        <w:rPr>
          <w:rFonts w:ascii="Times New Roman"/>
          <w:b w:val="false"/>
          <w:i w:val="false"/>
          <w:color w:val="000000"/>
          <w:sz w:val="28"/>
        </w:rPr>
        <w:t>
      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bookmarkEnd w:id="21"/>
    <w:bookmarkStart w:name="z31" w:id="22"/>
    <w:p>
      <w:pPr>
        <w:spacing w:after="0"/>
        <w:ind w:left="0"/>
        <w:jc w:val="both"/>
      </w:pPr>
      <w:r>
        <w:rPr>
          <w:rFonts w:ascii="Times New Roman"/>
          <w:b w:val="false"/>
          <w:i w:val="false"/>
          <w:color w:val="000000"/>
          <w:sz w:val="28"/>
        </w:rPr>
        <w:t>
      В рамках новой экономической политики мы отойдем от практики постановки долгосрочных эфемерных целей. Все задачи, изложенные в данном Послании, должны быть решены за три года, по наиболее сложным – будут определены другие конкретные сроки.</w:t>
      </w:r>
    </w:p>
    <w:bookmarkEnd w:id="22"/>
    <w:bookmarkStart w:name="z32" w:id="23"/>
    <w:p>
      <w:pPr>
        <w:spacing w:after="0"/>
        <w:ind w:left="0"/>
        <w:jc w:val="both"/>
      </w:pPr>
      <w:r>
        <w:rPr>
          <w:rFonts w:ascii="Times New Roman"/>
          <w:b w:val="false"/>
          <w:i w:val="false"/>
          <w:color w:val="000000"/>
          <w:sz w:val="28"/>
        </w:rPr>
        <w:t>
      Теперь представлю основные контуры предстоящих структурных экономических реформ.</w:t>
      </w:r>
    </w:p>
    <w:bookmarkEnd w:id="23"/>
    <w:bookmarkStart w:name="z33" w:id="24"/>
    <w:p>
      <w:pPr>
        <w:spacing w:after="0"/>
        <w:ind w:left="0"/>
        <w:jc w:val="both"/>
      </w:pPr>
      <w:r>
        <w:rPr>
          <w:rFonts w:ascii="Times New Roman"/>
          <w:b w:val="false"/>
          <w:i w:val="false"/>
          <w:color w:val="000000"/>
          <w:sz w:val="28"/>
        </w:rPr>
        <w:t>
      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bookmarkEnd w:id="24"/>
    <w:bookmarkStart w:name="z34" w:id="25"/>
    <w:p>
      <w:pPr>
        <w:spacing w:after="0"/>
        <w:ind w:left="0"/>
        <w:jc w:val="both"/>
      </w:pPr>
      <w:r>
        <w:rPr>
          <w:rFonts w:ascii="Times New Roman"/>
          <w:b w:val="false"/>
          <w:i w:val="false"/>
          <w:color w:val="000000"/>
          <w:sz w:val="28"/>
        </w:rPr>
        <w:t>
      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Другими словами, нужно создать кластеры высокого передела.</w:t>
      </w:r>
    </w:p>
    <w:bookmarkEnd w:id="25"/>
    <w:bookmarkStart w:name="z35" w:id="26"/>
    <w:p>
      <w:pPr>
        <w:spacing w:after="0"/>
        <w:ind w:left="0"/>
        <w:jc w:val="both"/>
      </w:pPr>
      <w:r>
        <w:rPr>
          <w:rFonts w:ascii="Times New Roman"/>
          <w:b w:val="false"/>
          <w:i w:val="false"/>
          <w:color w:val="000000"/>
          <w:sz w:val="28"/>
        </w:rPr>
        <w:t>
      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bookmarkEnd w:id="26"/>
    <w:bookmarkStart w:name="z36" w:id="27"/>
    <w:p>
      <w:pPr>
        <w:spacing w:after="0"/>
        <w:ind w:left="0"/>
        <w:jc w:val="both"/>
      </w:pPr>
      <w:r>
        <w:rPr>
          <w:rFonts w:ascii="Times New Roman"/>
          <w:b w:val="false"/>
          <w:i w:val="false"/>
          <w:color w:val="000000"/>
          <w:sz w:val="28"/>
        </w:rPr>
        <w:t>
      В целом, необходим конкретный перечень из не менее чем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внутристрановой ценностью.</w:t>
      </w:r>
    </w:p>
    <w:bookmarkEnd w:id="27"/>
    <w:bookmarkStart w:name="z37" w:id="28"/>
    <w:p>
      <w:pPr>
        <w:spacing w:after="0"/>
        <w:ind w:left="0"/>
        <w:jc w:val="both"/>
      </w:pPr>
      <w:r>
        <w:rPr>
          <w:rFonts w:ascii="Times New Roman"/>
          <w:b w:val="false"/>
          <w:i w:val="false"/>
          <w:color w:val="000000"/>
          <w:sz w:val="28"/>
        </w:rPr>
        <w:t>
      Через новую промышленную политику нам предстоит перейти к качественно другой модели развития.</w:t>
      </w:r>
    </w:p>
    <w:bookmarkEnd w:id="28"/>
    <w:bookmarkStart w:name="z38" w:id="29"/>
    <w:p>
      <w:pPr>
        <w:spacing w:after="0"/>
        <w:ind w:left="0"/>
        <w:jc w:val="both"/>
      </w:pPr>
      <w:r>
        <w:rPr>
          <w:rFonts w:ascii="Times New Roman"/>
          <w:b w:val="false"/>
          <w:i w:val="false"/>
          <w:color w:val="000000"/>
          <w:sz w:val="28"/>
        </w:rPr>
        <w:t>
      Государство совместно с крупными предприятиями должно "замкнуть" производственный цикл в стране.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bookmarkEnd w:id="29"/>
    <w:bookmarkStart w:name="z39" w:id="30"/>
    <w:p>
      <w:pPr>
        <w:spacing w:after="0"/>
        <w:ind w:left="0"/>
        <w:jc w:val="both"/>
      </w:pPr>
      <w:r>
        <w:rPr>
          <w:rFonts w:ascii="Times New Roman"/>
          <w:b w:val="false"/>
          <w:i w:val="false"/>
          <w:color w:val="000000"/>
          <w:sz w:val="28"/>
        </w:rPr>
        <w:t>
      Важно также наращивать объем отечественных товаров в регулируемых закупках и полноценно запустить систему офтейка. Долю офтейк-контрактов с отечественными производителями нужно довести минимум до 10%. Это 2 триллиона тенге ежегодно.</w:t>
      </w:r>
    </w:p>
    <w:bookmarkEnd w:id="30"/>
    <w:bookmarkStart w:name="z40" w:id="31"/>
    <w:p>
      <w:pPr>
        <w:spacing w:after="0"/>
        <w:ind w:left="0"/>
        <w:jc w:val="both"/>
      </w:pPr>
      <w:r>
        <w:rPr>
          <w:rFonts w:ascii="Times New Roman"/>
          <w:b w:val="false"/>
          <w:i w:val="false"/>
          <w:color w:val="000000"/>
          <w:sz w:val="28"/>
        </w:rPr>
        <w:t>
      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bookmarkEnd w:id="31"/>
    <w:bookmarkStart w:name="z41" w:id="32"/>
    <w:p>
      <w:pPr>
        <w:spacing w:after="0"/>
        <w:ind w:left="0"/>
        <w:jc w:val="both"/>
      </w:pPr>
      <w:r>
        <w:rPr>
          <w:rFonts w:ascii="Times New Roman"/>
          <w:b w:val="false"/>
          <w:i w:val="false"/>
          <w:color w:val="000000"/>
          <w:sz w:val="28"/>
        </w:rPr>
        <w:t>
      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bookmarkEnd w:id="32"/>
    <w:bookmarkStart w:name="z42" w:id="33"/>
    <w:p>
      <w:pPr>
        <w:spacing w:after="0"/>
        <w:ind w:left="0"/>
        <w:jc w:val="both"/>
      </w:pPr>
      <w:r>
        <w:rPr>
          <w:rFonts w:ascii="Times New Roman"/>
          <w:b w:val="false"/>
          <w:i w:val="false"/>
          <w:color w:val="000000"/>
          <w:sz w:val="28"/>
        </w:rPr>
        <w:t>
      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госзакупки впервые будут внедрены инструменты строительства "под ключ". Транспарентность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bookmarkEnd w:id="33"/>
    <w:bookmarkStart w:name="z43" w:id="34"/>
    <w:p>
      <w:pPr>
        <w:spacing w:after="0"/>
        <w:ind w:left="0"/>
        <w:jc w:val="both"/>
      </w:pPr>
      <w:r>
        <w:rPr>
          <w:rFonts w:ascii="Times New Roman"/>
          <w:b w:val="false"/>
          <w:i w:val="false"/>
          <w:color w:val="000000"/>
          <w:sz w:val="28"/>
        </w:rPr>
        <w:t>
      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bookmarkEnd w:id="34"/>
    <w:bookmarkStart w:name="z44" w:id="35"/>
    <w:p>
      <w:pPr>
        <w:spacing w:after="0"/>
        <w:ind w:left="0"/>
        <w:jc w:val="both"/>
      </w:pPr>
      <w:r>
        <w:rPr>
          <w:rFonts w:ascii="Times New Roman"/>
          <w:b w:val="false"/>
          <w:i w:val="false"/>
          <w:color w:val="000000"/>
          <w:sz w:val="28"/>
        </w:rPr>
        <w:t>
      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bookmarkEnd w:id="35"/>
    <w:bookmarkStart w:name="z45" w:id="36"/>
    <w:p>
      <w:pPr>
        <w:spacing w:after="0"/>
        <w:ind w:left="0"/>
        <w:jc w:val="both"/>
      </w:pPr>
      <w:r>
        <w:rPr>
          <w:rFonts w:ascii="Times New Roman"/>
          <w:b w:val="false"/>
          <w:i w:val="false"/>
          <w:color w:val="000000"/>
          <w:sz w:val="28"/>
        </w:rPr>
        <w:t>
      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bookmarkEnd w:id="36"/>
    <w:bookmarkStart w:name="z46" w:id="37"/>
    <w:p>
      <w:pPr>
        <w:spacing w:after="0"/>
        <w:ind w:left="0"/>
        <w:jc w:val="both"/>
      </w:pPr>
      <w:r>
        <w:rPr>
          <w:rFonts w:ascii="Times New Roman"/>
          <w:b w:val="false"/>
          <w:i w:val="false"/>
          <w:color w:val="000000"/>
          <w:sz w:val="28"/>
        </w:rPr>
        <w:t>
      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bookmarkEnd w:id="37"/>
    <w:bookmarkStart w:name="z47" w:id="38"/>
    <w:p>
      <w:pPr>
        <w:spacing w:after="0"/>
        <w:ind w:left="0"/>
        <w:jc w:val="both"/>
      </w:pPr>
      <w:r>
        <w:rPr>
          <w:rFonts w:ascii="Times New Roman"/>
          <w:b w:val="false"/>
          <w:i w:val="false"/>
          <w:color w:val="000000"/>
          <w:sz w:val="28"/>
        </w:rPr>
        <w:t>
      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богатой ресурсами стране долгое время не было значимых геологических открытий. Ситуацию нужно срочно менять.</w:t>
      </w:r>
    </w:p>
    <w:bookmarkEnd w:id="38"/>
    <w:bookmarkStart w:name="z48" w:id="39"/>
    <w:p>
      <w:pPr>
        <w:spacing w:after="0"/>
        <w:ind w:left="0"/>
        <w:jc w:val="both"/>
      </w:pPr>
      <w:r>
        <w:rPr>
          <w:rFonts w:ascii="Times New Roman"/>
          <w:b w:val="false"/>
          <w:i w:val="false"/>
          <w:color w:val="000000"/>
          <w:sz w:val="28"/>
        </w:rPr>
        <w:t>
      Предстоит в кратчайшие сроки модернизировать систему управления горнорудным сектором.</w:t>
      </w:r>
    </w:p>
    <w:bookmarkEnd w:id="39"/>
    <w:bookmarkStart w:name="z49" w:id="40"/>
    <w:p>
      <w:pPr>
        <w:spacing w:after="0"/>
        <w:ind w:left="0"/>
        <w:jc w:val="both"/>
      </w:pPr>
      <w:r>
        <w:rPr>
          <w:rFonts w:ascii="Times New Roman"/>
          <w:b w:val="false"/>
          <w:i w:val="false"/>
          <w:color w:val="000000"/>
          <w:sz w:val="28"/>
        </w:rPr>
        <w:t>
      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цифровизации процесса.</w:t>
      </w:r>
    </w:p>
    <w:bookmarkEnd w:id="40"/>
    <w:bookmarkStart w:name="z50" w:id="41"/>
    <w:p>
      <w:pPr>
        <w:spacing w:after="0"/>
        <w:ind w:left="0"/>
        <w:jc w:val="both"/>
      </w:pPr>
      <w:r>
        <w:rPr>
          <w:rFonts w:ascii="Times New Roman"/>
          <w:b w:val="false"/>
          <w:i w:val="false"/>
          <w:color w:val="000000"/>
          <w:sz w:val="28"/>
        </w:rPr>
        <w:t>
      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bookmarkEnd w:id="41"/>
    <w:bookmarkStart w:name="z51" w:id="42"/>
    <w:p>
      <w:pPr>
        <w:spacing w:after="0"/>
        <w:ind w:left="0"/>
        <w:jc w:val="both"/>
      </w:pPr>
      <w:r>
        <w:rPr>
          <w:rFonts w:ascii="Times New Roman"/>
          <w:b w:val="false"/>
          <w:i w:val="false"/>
          <w:color w:val="000000"/>
          <w:sz w:val="28"/>
        </w:rPr>
        <w:t>
      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bookmarkEnd w:id="42"/>
    <w:bookmarkStart w:name="z52" w:id="43"/>
    <w:p>
      <w:pPr>
        <w:spacing w:after="0"/>
        <w:ind w:left="0"/>
        <w:jc w:val="both"/>
      </w:pPr>
      <w:r>
        <w:rPr>
          <w:rFonts w:ascii="Times New Roman"/>
          <w:b w:val="false"/>
          <w:i w:val="false"/>
          <w:color w:val="000000"/>
          <w:sz w:val="28"/>
        </w:rPr>
        <w:t>
      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bookmarkEnd w:id="43"/>
    <w:bookmarkStart w:name="z53" w:id="44"/>
    <w:p>
      <w:pPr>
        <w:spacing w:after="0"/>
        <w:ind w:left="0"/>
        <w:jc w:val="both"/>
      </w:pPr>
      <w:r>
        <w:rPr>
          <w:rFonts w:ascii="Times New Roman"/>
          <w:b w:val="false"/>
          <w:i w:val="false"/>
          <w:color w:val="000000"/>
          <w:sz w:val="28"/>
        </w:rPr>
        <w:t>
      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bookmarkEnd w:id="44"/>
    <w:bookmarkStart w:name="z54" w:id="45"/>
    <w:p>
      <w:pPr>
        <w:spacing w:after="0"/>
        <w:ind w:left="0"/>
        <w:jc w:val="both"/>
      </w:pPr>
      <w:r>
        <w:rPr>
          <w:rFonts w:ascii="Times New Roman"/>
          <w:b w:val="false"/>
          <w:i w:val="false"/>
          <w:color w:val="000000"/>
          <w:sz w:val="28"/>
        </w:rPr>
        <w:t>
      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bookmarkEnd w:id="45"/>
    <w:bookmarkStart w:name="z55" w:id="46"/>
    <w:p>
      <w:pPr>
        <w:spacing w:after="0"/>
        <w:ind w:left="0"/>
        <w:jc w:val="both"/>
      </w:pPr>
      <w:r>
        <w:rPr>
          <w:rFonts w:ascii="Times New Roman"/>
          <w:b w:val="false"/>
          <w:i w:val="false"/>
          <w:color w:val="000000"/>
          <w:sz w:val="28"/>
        </w:rPr>
        <w:t>
      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bookmarkEnd w:id="46"/>
    <w:bookmarkStart w:name="z56" w:id="47"/>
    <w:p>
      <w:pPr>
        <w:spacing w:after="0"/>
        <w:ind w:left="0"/>
        <w:jc w:val="both"/>
      </w:pPr>
      <w:r>
        <w:rPr>
          <w:rFonts w:ascii="Times New Roman"/>
          <w:b w:val="false"/>
          <w:i w:val="false"/>
          <w:color w:val="000000"/>
          <w:sz w:val="28"/>
        </w:rPr>
        <w:t>
      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bookmarkEnd w:id="47"/>
    <w:bookmarkStart w:name="z57" w:id="48"/>
    <w:p>
      <w:pPr>
        <w:spacing w:after="0"/>
        <w:ind w:left="0"/>
        <w:jc w:val="both"/>
      </w:pPr>
      <w:r>
        <w:rPr>
          <w:rFonts w:ascii="Times New Roman"/>
          <w:b w:val="false"/>
          <w:i w:val="false"/>
          <w:color w:val="000000"/>
          <w:sz w:val="28"/>
        </w:rPr>
        <w:t>
      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bookmarkEnd w:id="48"/>
    <w:bookmarkStart w:name="z58" w:id="49"/>
    <w:p>
      <w:pPr>
        <w:spacing w:after="0"/>
        <w:ind w:left="0"/>
        <w:jc w:val="both"/>
      </w:pPr>
      <w:r>
        <w:rPr>
          <w:rFonts w:ascii="Times New Roman"/>
          <w:b w:val="false"/>
          <w:i w:val="false"/>
          <w:color w:val="000000"/>
          <w:sz w:val="28"/>
        </w:rPr>
        <w:t>
      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отечественных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bookmarkEnd w:id="49"/>
    <w:bookmarkStart w:name="z59" w:id="50"/>
    <w:p>
      <w:pPr>
        <w:spacing w:after="0"/>
        <w:ind w:left="0"/>
        <w:jc w:val="both"/>
      </w:pPr>
      <w:r>
        <w:rPr>
          <w:rFonts w:ascii="Times New Roman"/>
          <w:b w:val="false"/>
          <w:i w:val="false"/>
          <w:color w:val="000000"/>
          <w:sz w:val="28"/>
        </w:rPr>
        <w:t>
      Для развития села принципиально важна поддержка малых хозяйств. Программа "Ауыл аманаты" доказала свою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bookmarkEnd w:id="50"/>
    <w:bookmarkStart w:name="z60" w:id="51"/>
    <w:p>
      <w:pPr>
        <w:spacing w:after="0"/>
        <w:ind w:left="0"/>
        <w:jc w:val="both"/>
      </w:pPr>
      <w:r>
        <w:rPr>
          <w:rFonts w:ascii="Times New Roman"/>
          <w:b w:val="false"/>
          <w:i w:val="false"/>
          <w:color w:val="000000"/>
          <w:sz w:val="28"/>
        </w:rPr>
        <w:t>
      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bookmarkEnd w:id="51"/>
    <w:bookmarkStart w:name="z61" w:id="52"/>
    <w:p>
      <w:pPr>
        <w:spacing w:after="0"/>
        <w:ind w:left="0"/>
        <w:jc w:val="both"/>
      </w:pPr>
      <w:r>
        <w:rPr>
          <w:rFonts w:ascii="Times New Roman"/>
          <w:b w:val="false"/>
          <w:i w:val="false"/>
          <w:color w:val="000000"/>
          <w:sz w:val="28"/>
        </w:rPr>
        <w:t>
      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bookmarkEnd w:id="52"/>
    <w:bookmarkStart w:name="z62" w:id="53"/>
    <w:p>
      <w:pPr>
        <w:spacing w:after="0"/>
        <w:ind w:left="0"/>
        <w:jc w:val="both"/>
      </w:pPr>
      <w:r>
        <w:rPr>
          <w:rFonts w:ascii="Times New Roman"/>
          <w:b w:val="false"/>
          <w:i w:val="false"/>
          <w:color w:val="000000"/>
          <w:sz w:val="28"/>
        </w:rPr>
        <w:t>
      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стагнировать, а ухудшаться.</w:t>
      </w:r>
    </w:p>
    <w:bookmarkEnd w:id="53"/>
    <w:bookmarkStart w:name="z63" w:id="54"/>
    <w:p>
      <w:pPr>
        <w:spacing w:after="0"/>
        <w:ind w:left="0"/>
        <w:jc w:val="both"/>
      </w:pPr>
      <w:r>
        <w:rPr>
          <w:rFonts w:ascii="Times New Roman"/>
          <w:b w:val="false"/>
          <w:i w:val="false"/>
          <w:color w:val="000000"/>
          <w:sz w:val="28"/>
        </w:rPr>
        <w:t>
      Следует принять меры по развитию агронауки, и, главное, – ее практическому применению в сельском хозяйстве. Национальный аграрный научно-образовательный центр предстоит трансформировать в вертикально интегрированный агротехнологический хаб.</w:t>
      </w:r>
    </w:p>
    <w:bookmarkEnd w:id="54"/>
    <w:bookmarkStart w:name="z64" w:id="55"/>
    <w:p>
      <w:pPr>
        <w:spacing w:after="0"/>
        <w:ind w:left="0"/>
        <w:jc w:val="both"/>
      </w:pPr>
      <w:r>
        <w:rPr>
          <w:rFonts w:ascii="Times New Roman"/>
          <w:b w:val="false"/>
          <w:i w:val="false"/>
          <w:color w:val="000000"/>
          <w:sz w:val="28"/>
        </w:rPr>
        <w:t>
      Нужно также наладить полноценное научно-практическое сотрудничество с признанными зарубежными центрами агронауки. Мы будем поддерживать частные научно-технологические инициативы и адаптируем образовательные программы к потребностям аграрного сектора.</w:t>
      </w:r>
    </w:p>
    <w:bookmarkEnd w:id="55"/>
    <w:bookmarkStart w:name="z65" w:id="56"/>
    <w:p>
      <w:pPr>
        <w:spacing w:after="0"/>
        <w:ind w:left="0"/>
        <w:jc w:val="both"/>
      </w:pPr>
      <w:r>
        <w:rPr>
          <w:rFonts w:ascii="Times New Roman"/>
          <w:b w:val="false"/>
          <w:i w:val="false"/>
          <w:color w:val="000000"/>
          <w:sz w:val="28"/>
        </w:rPr>
        <w:t>
      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bookmarkEnd w:id="56"/>
    <w:bookmarkStart w:name="z66" w:id="57"/>
    <w:p>
      <w:pPr>
        <w:spacing w:after="0"/>
        <w:ind w:left="0"/>
        <w:jc w:val="both"/>
      </w:pPr>
      <w:r>
        <w:rPr>
          <w:rFonts w:ascii="Times New Roman"/>
          <w:b w:val="false"/>
          <w:i w:val="false"/>
          <w:color w:val="000000"/>
          <w:sz w:val="28"/>
        </w:rPr>
        <w:t>
      Важно решить проблему избыточного ценового регулирования, которая серьезно тормозит развитие АПК.</w:t>
      </w:r>
    </w:p>
    <w:bookmarkEnd w:id="57"/>
    <w:bookmarkStart w:name="z67" w:id="58"/>
    <w:p>
      <w:pPr>
        <w:spacing w:after="0"/>
        <w:ind w:left="0"/>
        <w:jc w:val="both"/>
      </w:pPr>
      <w:r>
        <w:rPr>
          <w:rFonts w:ascii="Times New Roman"/>
          <w:b w:val="false"/>
          <w:i w:val="false"/>
          <w:color w:val="000000"/>
          <w:sz w:val="28"/>
        </w:rPr>
        <w:t>
      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Продкорпорация должна содействовать частному рынку в создании полноценной сети производства, хранения и сбыта сельскохозяйственной продукции.</w:t>
      </w:r>
    </w:p>
    <w:bookmarkEnd w:id="58"/>
    <w:bookmarkStart w:name="z68" w:id="59"/>
    <w:p>
      <w:pPr>
        <w:spacing w:after="0"/>
        <w:ind w:left="0"/>
        <w:jc w:val="both"/>
      </w:pPr>
      <w:r>
        <w:rPr>
          <w:rFonts w:ascii="Times New Roman"/>
          <w:b w:val="false"/>
          <w:i w:val="false"/>
          <w:color w:val="000000"/>
          <w:sz w:val="28"/>
        </w:rPr>
        <w:t>
      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влияние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bookmarkEnd w:id="59"/>
    <w:bookmarkStart w:name="z69" w:id="60"/>
    <w:p>
      <w:pPr>
        <w:spacing w:after="0"/>
        <w:ind w:left="0"/>
        <w:jc w:val="both"/>
      </w:pPr>
      <w:r>
        <w:rPr>
          <w:rFonts w:ascii="Times New Roman"/>
          <w:b w:val="false"/>
          <w:i w:val="false"/>
          <w:color w:val="000000"/>
          <w:sz w:val="28"/>
        </w:rPr>
        <w:t>
      Требует решения и вопрос энергетической безопасности. В этой сфере, насколько это возможно, следует опираться на собственные ресурсы.</w:t>
      </w:r>
    </w:p>
    <w:bookmarkEnd w:id="60"/>
    <w:bookmarkStart w:name="z70" w:id="61"/>
    <w:p>
      <w:pPr>
        <w:spacing w:after="0"/>
        <w:ind w:left="0"/>
        <w:jc w:val="both"/>
      </w:pPr>
      <w:r>
        <w:rPr>
          <w:rFonts w:ascii="Times New Roman"/>
          <w:b w:val="false"/>
          <w:i w:val="false"/>
          <w:color w:val="000000"/>
          <w:sz w:val="28"/>
        </w:rPr>
        <w:t>
      Ключевая роль отводится электроэнергетическому сектору. В ближайшие пять лет будут введены новые энергетические мощности объемом как минимум 14 гигаваттов. Уже в этом году завершается реконструкция первого блока Экибастузской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bookmarkEnd w:id="61"/>
    <w:bookmarkStart w:name="z71" w:id="62"/>
    <w:p>
      <w:pPr>
        <w:spacing w:after="0"/>
        <w:ind w:left="0"/>
        <w:jc w:val="both"/>
      </w:pPr>
      <w:r>
        <w:rPr>
          <w:rFonts w:ascii="Times New Roman"/>
          <w:b w:val="false"/>
          <w:i w:val="false"/>
          <w:color w:val="000000"/>
          <w:sz w:val="28"/>
        </w:rPr>
        <w:t>
      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bookmarkEnd w:id="62"/>
    <w:bookmarkStart w:name="z72" w:id="63"/>
    <w:p>
      <w:pPr>
        <w:spacing w:after="0"/>
        <w:ind w:left="0"/>
        <w:jc w:val="both"/>
      </w:pPr>
      <w:r>
        <w:rPr>
          <w:rFonts w:ascii="Times New Roman"/>
          <w:b w:val="false"/>
          <w:i w:val="false"/>
          <w:color w:val="000000"/>
          <w:sz w:val="28"/>
        </w:rPr>
        <w:t>
      Разумеется, продолжится реализация проектов возобновляемой энергетики. Отдельного внимания заслуживает развитие гидроэлектростанций.</w:t>
      </w:r>
    </w:p>
    <w:bookmarkEnd w:id="63"/>
    <w:bookmarkStart w:name="z73" w:id="64"/>
    <w:p>
      <w:pPr>
        <w:spacing w:after="0"/>
        <w:ind w:left="0"/>
        <w:jc w:val="both"/>
      </w:pPr>
      <w:r>
        <w:rPr>
          <w:rFonts w:ascii="Times New Roman"/>
          <w:b w:val="false"/>
          <w:i w:val="false"/>
          <w:color w:val="000000"/>
          <w:sz w:val="28"/>
        </w:rPr>
        <w:t>
      Энерго-,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bookmarkEnd w:id="64"/>
    <w:bookmarkStart w:name="z74" w:id="65"/>
    <w:p>
      <w:pPr>
        <w:spacing w:after="0"/>
        <w:ind w:left="0"/>
        <w:jc w:val="both"/>
      </w:pPr>
      <w:r>
        <w:rPr>
          <w:rFonts w:ascii="Times New Roman"/>
          <w:b w:val="false"/>
          <w:i w:val="false"/>
          <w:color w:val="000000"/>
          <w:sz w:val="28"/>
        </w:rPr>
        <w:t>
      Предстоит перезагрузить тарифную политику, внедрить новые методы тарифообразования,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долгосрочный тариф позволит планировать инвестиции, выступит "твердым" залогом при привлечении кредитных средств.</w:t>
      </w:r>
    </w:p>
    <w:bookmarkEnd w:id="65"/>
    <w:bookmarkStart w:name="z75" w:id="66"/>
    <w:p>
      <w:pPr>
        <w:spacing w:after="0"/>
        <w:ind w:left="0"/>
        <w:jc w:val="both"/>
      </w:pPr>
      <w:r>
        <w:rPr>
          <w:rFonts w:ascii="Times New Roman"/>
          <w:b w:val="false"/>
          <w:i w:val="false"/>
          <w:color w:val="000000"/>
          <w:sz w:val="28"/>
        </w:rPr>
        <w:t>
      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bookmarkEnd w:id="66"/>
    <w:bookmarkStart w:name="z76" w:id="67"/>
    <w:p>
      <w:pPr>
        <w:spacing w:after="0"/>
        <w:ind w:left="0"/>
        <w:jc w:val="both"/>
      </w:pPr>
      <w:r>
        <w:rPr>
          <w:rFonts w:ascii="Times New Roman"/>
          <w:b w:val="false"/>
          <w:i w:val="false"/>
          <w:color w:val="000000"/>
          <w:sz w:val="28"/>
        </w:rPr>
        <w:t>
      В повестке дня и дальнейшая газификация страны.</w:t>
      </w:r>
    </w:p>
    <w:bookmarkEnd w:id="67"/>
    <w:bookmarkStart w:name="z77" w:id="68"/>
    <w:p>
      <w:pPr>
        <w:spacing w:after="0"/>
        <w:ind w:left="0"/>
        <w:jc w:val="both"/>
      </w:pPr>
      <w:r>
        <w:rPr>
          <w:rFonts w:ascii="Times New Roman"/>
          <w:b w:val="false"/>
          <w:i w:val="false"/>
          <w:color w:val="000000"/>
          <w:sz w:val="28"/>
        </w:rPr>
        <w:t>
      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bookmarkEnd w:id="68"/>
    <w:bookmarkStart w:name="z78" w:id="69"/>
    <w:p>
      <w:pPr>
        <w:spacing w:after="0"/>
        <w:ind w:left="0"/>
        <w:jc w:val="both"/>
      </w:pPr>
      <w:r>
        <w:rPr>
          <w:rFonts w:ascii="Times New Roman"/>
          <w:b w:val="false"/>
          <w:i w:val="false"/>
          <w:color w:val="000000"/>
          <w:sz w:val="28"/>
        </w:rPr>
        <w:t>
      Наши нефтегазовые гиганты – Тенгиз, Кашаган, Карачаганак – должны быть надежными поставщиками доступного газа. Важно также привлекать инвестиции в разведку и освоение новых газовых месторождений.</w:t>
      </w:r>
    </w:p>
    <w:bookmarkEnd w:id="69"/>
    <w:bookmarkStart w:name="z79" w:id="70"/>
    <w:p>
      <w:pPr>
        <w:spacing w:after="0"/>
        <w:ind w:left="0"/>
        <w:jc w:val="both"/>
      </w:pPr>
      <w:r>
        <w:rPr>
          <w:rFonts w:ascii="Times New Roman"/>
          <w:b w:val="false"/>
          <w:i w:val="false"/>
          <w:color w:val="000000"/>
          <w:sz w:val="28"/>
        </w:rPr>
        <w:t>
      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энергоэффективности с учетом стандартов ОЭСР.</w:t>
      </w:r>
    </w:p>
    <w:bookmarkEnd w:id="70"/>
    <w:bookmarkStart w:name="z80" w:id="71"/>
    <w:p>
      <w:pPr>
        <w:spacing w:after="0"/>
        <w:ind w:left="0"/>
        <w:jc w:val="both"/>
      </w:pPr>
      <w:r>
        <w:rPr>
          <w:rFonts w:ascii="Times New Roman"/>
          <w:b w:val="false"/>
          <w:i w:val="false"/>
          <w:color w:val="000000"/>
          <w:sz w:val="28"/>
        </w:rPr>
        <w:t>
      Предстоит поэтапно внедрить четкие нормативные требования по энергоэффективности и ресурсосбережению в целом. Задача – к 2029 году снизить ключевые показатели энергопотребления и энергоемкости минимум на 15%.</w:t>
      </w:r>
    </w:p>
    <w:bookmarkEnd w:id="71"/>
    <w:bookmarkStart w:name="z81" w:id="72"/>
    <w:p>
      <w:pPr>
        <w:spacing w:after="0"/>
        <w:ind w:left="0"/>
        <w:jc w:val="both"/>
      </w:pPr>
      <w:r>
        <w:rPr>
          <w:rFonts w:ascii="Times New Roman"/>
          <w:b w:val="false"/>
          <w:i w:val="false"/>
          <w:color w:val="000000"/>
          <w:sz w:val="28"/>
        </w:rPr>
        <w:t>
      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bookmarkEnd w:id="72"/>
    <w:bookmarkStart w:name="z82" w:id="73"/>
    <w:p>
      <w:pPr>
        <w:spacing w:after="0"/>
        <w:ind w:left="0"/>
        <w:jc w:val="both"/>
      </w:pPr>
      <w:r>
        <w:rPr>
          <w:rFonts w:ascii="Times New Roman"/>
          <w:b w:val="false"/>
          <w:i w:val="false"/>
          <w:color w:val="000000"/>
          <w:sz w:val="28"/>
        </w:rPr>
        <w:t>
      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bookmarkEnd w:id="73"/>
    <w:bookmarkStart w:name="z83" w:id="74"/>
    <w:p>
      <w:pPr>
        <w:spacing w:after="0"/>
        <w:ind w:left="0"/>
        <w:jc w:val="both"/>
      </w:pPr>
      <w:r>
        <w:rPr>
          <w:rFonts w:ascii="Times New Roman"/>
          <w:b w:val="false"/>
          <w:i w:val="false"/>
          <w:color w:val="000000"/>
          <w:sz w:val="28"/>
        </w:rPr>
        <w:t>
      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bookmarkEnd w:id="74"/>
    <w:bookmarkStart w:name="z84" w:id="75"/>
    <w:p>
      <w:pPr>
        <w:spacing w:after="0"/>
        <w:ind w:left="0"/>
        <w:jc w:val="both"/>
      </w:pPr>
      <w:r>
        <w:rPr>
          <w:rFonts w:ascii="Times New Roman"/>
          <w:b w:val="false"/>
          <w:i w:val="false"/>
          <w:color w:val="000000"/>
          <w:sz w:val="28"/>
        </w:rPr>
        <w:t>
      Необходимо развивать водородную генерацию.</w:t>
      </w:r>
    </w:p>
    <w:bookmarkEnd w:id="75"/>
    <w:bookmarkStart w:name="z85" w:id="76"/>
    <w:p>
      <w:pPr>
        <w:spacing w:after="0"/>
        <w:ind w:left="0"/>
        <w:jc w:val="both"/>
      </w:pPr>
      <w:r>
        <w:rPr>
          <w:rFonts w:ascii="Times New Roman"/>
          <w:b w:val="false"/>
          <w:i w:val="false"/>
          <w:color w:val="000000"/>
          <w:sz w:val="28"/>
        </w:rPr>
        <w:t>
      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bookmarkEnd w:id="76"/>
    <w:bookmarkStart w:name="z86" w:id="77"/>
    <w:p>
      <w:pPr>
        <w:spacing w:after="0"/>
        <w:ind w:left="0"/>
        <w:jc w:val="both"/>
      </w:pPr>
      <w:r>
        <w:rPr>
          <w:rFonts w:ascii="Times New Roman"/>
          <w:b w:val="false"/>
          <w:i w:val="false"/>
          <w:color w:val="000000"/>
          <w:sz w:val="28"/>
        </w:rPr>
        <w:t xml:space="preserve">
      Требуются новые решения в области создания балансирующих мощностей, системы аккумулирования энергии. </w:t>
      </w:r>
    </w:p>
    <w:bookmarkEnd w:id="77"/>
    <w:bookmarkStart w:name="z87" w:id="78"/>
    <w:p>
      <w:pPr>
        <w:spacing w:after="0"/>
        <w:ind w:left="0"/>
        <w:jc w:val="both"/>
      </w:pPr>
      <w:r>
        <w:rPr>
          <w:rFonts w:ascii="Times New Roman"/>
          <w:b w:val="false"/>
          <w:i w:val="false"/>
          <w:color w:val="000000"/>
          <w:sz w:val="28"/>
        </w:rPr>
        <w:t>
      Переход к углеродной нейтральности может быть ускорен торговлей квотами на выбросы парниковых газов.</w:t>
      </w:r>
    </w:p>
    <w:bookmarkEnd w:id="78"/>
    <w:bookmarkStart w:name="z88" w:id="79"/>
    <w:p>
      <w:pPr>
        <w:spacing w:after="0"/>
        <w:ind w:left="0"/>
        <w:jc w:val="both"/>
      </w:pPr>
      <w:r>
        <w:rPr>
          <w:rFonts w:ascii="Times New Roman"/>
          <w:b w:val="false"/>
          <w:i w:val="false"/>
          <w:color w:val="000000"/>
          <w:sz w:val="28"/>
        </w:rPr>
        <w:t>
      Правительству и бизнесу следует заняться использованием возможностей в указанных направлениях.</w:t>
      </w:r>
    </w:p>
    <w:bookmarkEnd w:id="79"/>
    <w:bookmarkStart w:name="z89" w:id="80"/>
    <w:p>
      <w:pPr>
        <w:spacing w:after="0"/>
        <w:ind w:left="0"/>
        <w:jc w:val="both"/>
      </w:pPr>
      <w:r>
        <w:rPr>
          <w:rFonts w:ascii="Times New Roman"/>
          <w:b w:val="false"/>
          <w:i w:val="false"/>
          <w:color w:val="000000"/>
          <w:sz w:val="28"/>
        </w:rPr>
        <w:t>
      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(environment, social, governance)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bookmarkEnd w:id="80"/>
    <w:bookmarkStart w:name="z90" w:id="81"/>
    <w:p>
      <w:pPr>
        <w:spacing w:after="0"/>
        <w:ind w:left="0"/>
        <w:jc w:val="both"/>
      </w:pPr>
      <w:r>
        <w:rPr>
          <w:rFonts w:ascii="Times New Roman"/>
          <w:b w:val="false"/>
          <w:i w:val="false"/>
          <w:color w:val="000000"/>
          <w:sz w:val="28"/>
        </w:rPr>
        <w:t>
      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bookmarkEnd w:id="81"/>
    <w:bookmarkStart w:name="z91" w:id="82"/>
    <w:p>
      <w:pPr>
        <w:spacing w:after="0"/>
        <w:ind w:left="0"/>
        <w:jc w:val="both"/>
      </w:pPr>
      <w:r>
        <w:rPr>
          <w:rFonts w:ascii="Times New Roman"/>
          <w:b w:val="false"/>
          <w:i w:val="false"/>
          <w:color w:val="000000"/>
          <w:sz w:val="28"/>
        </w:rPr>
        <w:t>
      Нужно продолжить общественные слушания и всестороннее широкое обсуждение по данному вопросу,</w:t>
      </w:r>
    </w:p>
    <w:bookmarkEnd w:id="82"/>
    <w:bookmarkStart w:name="z92" w:id="83"/>
    <w:p>
      <w:pPr>
        <w:spacing w:after="0"/>
        <w:ind w:left="0"/>
        <w:jc w:val="both"/>
      </w:pPr>
      <w:r>
        <w:rPr>
          <w:rFonts w:ascii="Times New Roman"/>
          <w:b w:val="false"/>
          <w:i w:val="false"/>
          <w:color w:val="000000"/>
          <w:sz w:val="28"/>
        </w:rPr>
        <w:t>
      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bookmarkEnd w:id="83"/>
    <w:bookmarkStart w:name="z93" w:id="84"/>
    <w:p>
      <w:pPr>
        <w:spacing w:after="0"/>
        <w:ind w:left="0"/>
        <w:jc w:val="both"/>
      </w:pPr>
      <w:r>
        <w:rPr>
          <w:rFonts w:ascii="Times New Roman"/>
          <w:b w:val="false"/>
          <w:i w:val="false"/>
          <w:color w:val="000000"/>
          <w:sz w:val="28"/>
        </w:rPr>
        <w:t>
      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bookmarkEnd w:id="84"/>
    <w:bookmarkStart w:name="z94" w:id="85"/>
    <w:p>
      <w:pPr>
        <w:spacing w:after="0"/>
        <w:ind w:left="0"/>
        <w:jc w:val="both"/>
      </w:pPr>
      <w:r>
        <w:rPr>
          <w:rFonts w:ascii="Times New Roman"/>
          <w:b w:val="false"/>
          <w:i w:val="false"/>
          <w:color w:val="000000"/>
          <w:sz w:val="28"/>
        </w:rPr>
        <w:t>
      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bookmarkEnd w:id="85"/>
    <w:bookmarkStart w:name="z95" w:id="86"/>
    <w:p>
      <w:pPr>
        <w:spacing w:after="0"/>
        <w:ind w:left="0"/>
        <w:jc w:val="both"/>
      </w:pPr>
      <w:r>
        <w:rPr>
          <w:rFonts w:ascii="Times New Roman"/>
          <w:b w:val="false"/>
          <w:i w:val="false"/>
          <w:color w:val="000000"/>
          <w:sz w:val="28"/>
        </w:rPr>
        <w:t>
      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водосберегающих технологий идет крайне медленно, отсутствует культура 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bookmarkEnd w:id="86"/>
    <w:bookmarkStart w:name="z96" w:id="87"/>
    <w:p>
      <w:pPr>
        <w:spacing w:after="0"/>
        <w:ind w:left="0"/>
        <w:jc w:val="both"/>
      </w:pPr>
      <w:r>
        <w:rPr>
          <w:rFonts w:ascii="Times New Roman"/>
          <w:b w:val="false"/>
          <w:i w:val="false"/>
          <w:color w:val="000000"/>
          <w:sz w:val="28"/>
        </w:rPr>
        <w:t>
      Для исправления ситуации необходимы самые решительные и быстрые меры. В первую очередь следует ускорить внедрение передовых водосберегающих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bookmarkEnd w:id="87"/>
    <w:bookmarkStart w:name="z97" w:id="88"/>
    <w:p>
      <w:pPr>
        <w:spacing w:after="0"/>
        <w:ind w:left="0"/>
        <w:jc w:val="both"/>
      </w:pPr>
      <w:r>
        <w:rPr>
          <w:rFonts w:ascii="Times New Roman"/>
          <w:b w:val="false"/>
          <w:i w:val="false"/>
          <w:color w:val="000000"/>
          <w:sz w:val="28"/>
        </w:rPr>
        <w:t>
      Внедрение водосберегающих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bookmarkEnd w:id="88"/>
    <w:bookmarkStart w:name="z98" w:id="89"/>
    <w:p>
      <w:pPr>
        <w:spacing w:after="0"/>
        <w:ind w:left="0"/>
        <w:jc w:val="both"/>
      </w:pPr>
      <w:r>
        <w:rPr>
          <w:rFonts w:ascii="Times New Roman"/>
          <w:b w:val="false"/>
          <w:i w:val="false"/>
          <w:color w:val="000000"/>
          <w:sz w:val="28"/>
        </w:rPr>
        <w:t>
      Устаревшая инфраструктура функционирует на пределе возможностей. Создание новой – задача рынка.</w:t>
      </w:r>
    </w:p>
    <w:bookmarkEnd w:id="89"/>
    <w:bookmarkStart w:name="z99" w:id="90"/>
    <w:p>
      <w:pPr>
        <w:spacing w:after="0"/>
        <w:ind w:left="0"/>
        <w:jc w:val="both"/>
      </w:pPr>
      <w:r>
        <w:rPr>
          <w:rFonts w:ascii="Times New Roman"/>
          <w:b w:val="false"/>
          <w:i w:val="false"/>
          <w:color w:val="000000"/>
          <w:sz w:val="28"/>
        </w:rPr>
        <w:t>
      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bookmarkEnd w:id="90"/>
    <w:bookmarkStart w:name="z100" w:id="91"/>
    <w:p>
      <w:pPr>
        <w:spacing w:after="0"/>
        <w:ind w:left="0"/>
        <w:jc w:val="both"/>
      </w:pPr>
      <w:r>
        <w:rPr>
          <w:rFonts w:ascii="Times New Roman"/>
          <w:b w:val="false"/>
          <w:i w:val="false"/>
          <w:color w:val="000000"/>
          <w:sz w:val="28"/>
        </w:rPr>
        <w:t>
      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bookmarkEnd w:id="91"/>
    <w:bookmarkStart w:name="z101" w:id="92"/>
    <w:p>
      <w:pPr>
        <w:spacing w:after="0"/>
        <w:ind w:left="0"/>
        <w:jc w:val="both"/>
      </w:pPr>
      <w:r>
        <w:rPr>
          <w:rFonts w:ascii="Times New Roman"/>
          <w:b w:val="false"/>
          <w:i w:val="false"/>
          <w:color w:val="000000"/>
          <w:sz w:val="28"/>
        </w:rPr>
        <w:t>
      Водные ресурсы имеют для нашей страны не менее важное значение,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bookmarkEnd w:id="92"/>
    <w:bookmarkStart w:name="z102" w:id="93"/>
    <w:p>
      <w:pPr>
        <w:spacing w:after="0"/>
        <w:ind w:left="0"/>
        <w:jc w:val="both"/>
      </w:pPr>
      <w:r>
        <w:rPr>
          <w:rFonts w:ascii="Times New Roman"/>
          <w:b w:val="false"/>
          <w:i w:val="false"/>
          <w:color w:val="000000"/>
          <w:sz w:val="28"/>
        </w:rPr>
        <w:t>
      Реформированию подвергнется вся система управления водным хозяйством страны, включая ключевые компании "Казводхоз", "Нуринский групповой водопровод" и другие. В целом, потребуется существенное материальное и, самое главное, кадровое усиление всей отрасли.</w:t>
      </w:r>
    </w:p>
    <w:bookmarkEnd w:id="93"/>
    <w:bookmarkStart w:name="z103" w:id="94"/>
    <w:p>
      <w:pPr>
        <w:spacing w:after="0"/>
        <w:ind w:left="0"/>
        <w:jc w:val="both"/>
      </w:pPr>
      <w:r>
        <w:rPr>
          <w:rFonts w:ascii="Times New Roman"/>
          <w:b w:val="false"/>
          <w:i w:val="false"/>
          <w:color w:val="000000"/>
          <w:sz w:val="28"/>
        </w:rPr>
        <w:t>
      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bookmarkEnd w:id="94"/>
    <w:bookmarkStart w:name="z104" w:id="95"/>
    <w:p>
      <w:pPr>
        <w:spacing w:after="0"/>
        <w:ind w:left="0"/>
        <w:jc w:val="both"/>
      </w:pPr>
      <w:r>
        <w:rPr>
          <w:rFonts w:ascii="Times New Roman"/>
          <w:b w:val="false"/>
          <w:i w:val="false"/>
          <w:color w:val="000000"/>
          <w:sz w:val="28"/>
        </w:rPr>
        <w:t>
      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bookmarkEnd w:id="95"/>
    <w:bookmarkStart w:name="z105" w:id="96"/>
    <w:p>
      <w:pPr>
        <w:spacing w:after="0"/>
        <w:ind w:left="0"/>
        <w:jc w:val="both"/>
      </w:pPr>
      <w:r>
        <w:rPr>
          <w:rFonts w:ascii="Times New Roman"/>
          <w:b w:val="false"/>
          <w:i w:val="false"/>
          <w:color w:val="000000"/>
          <w:sz w:val="28"/>
        </w:rPr>
        <w:t>
      Казахстан находится на перекрестке путей, связывающих глобальные Север и Юг, Запад и Восток. Это наше серьезное преимущество, которое открывает широкие перспективы.</w:t>
      </w:r>
    </w:p>
    <w:bookmarkEnd w:id="96"/>
    <w:bookmarkStart w:name="z106" w:id="97"/>
    <w:p>
      <w:pPr>
        <w:spacing w:after="0"/>
        <w:ind w:left="0"/>
        <w:jc w:val="both"/>
      </w:pPr>
      <w:r>
        <w:rPr>
          <w:rFonts w:ascii="Times New Roman"/>
          <w:b w:val="false"/>
          <w:i w:val="false"/>
          <w:color w:val="000000"/>
          <w:sz w:val="28"/>
        </w:rPr>
        <w:t>
      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"Достык – Мойынты", "Бахты – Аягоз", "Дарбаза – Мактаарал", обводная линия Алматы.</w:t>
      </w:r>
    </w:p>
    <w:bookmarkEnd w:id="97"/>
    <w:bookmarkStart w:name="z107" w:id="98"/>
    <w:p>
      <w:pPr>
        <w:spacing w:after="0"/>
        <w:ind w:left="0"/>
        <w:jc w:val="both"/>
      </w:pPr>
      <w:r>
        <w:rPr>
          <w:rFonts w:ascii="Times New Roman"/>
          <w:b w:val="false"/>
          <w:i w:val="false"/>
          <w:color w:val="000000"/>
          <w:sz w:val="28"/>
        </w:rPr>
        <w:t>
      В транспортной сфере Казахстан продолжит сотрудничество с Россией и Китаем.</w:t>
      </w:r>
    </w:p>
    <w:bookmarkEnd w:id="98"/>
    <w:bookmarkStart w:name="z108" w:id="99"/>
    <w:p>
      <w:pPr>
        <w:spacing w:after="0"/>
        <w:ind w:left="0"/>
        <w:jc w:val="both"/>
      </w:pPr>
      <w:r>
        <w:rPr>
          <w:rFonts w:ascii="Times New Roman"/>
          <w:b w:val="false"/>
          <w:i w:val="false"/>
          <w:color w:val="000000"/>
          <w:sz w:val="28"/>
        </w:rPr>
        <w:t>
      Важную роль в укреплении нашего транзитного потенциала призван сыграть Транскаспийский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bookmarkEnd w:id="99"/>
    <w:bookmarkStart w:name="z109" w:id="100"/>
    <w:p>
      <w:pPr>
        <w:spacing w:after="0"/>
        <w:ind w:left="0"/>
        <w:jc w:val="both"/>
      </w:pPr>
      <w:r>
        <w:rPr>
          <w:rFonts w:ascii="Times New Roman"/>
          <w:b w:val="false"/>
          <w:i w:val="false"/>
          <w:color w:val="000000"/>
          <w:sz w:val="28"/>
        </w:rPr>
        <w:t>
      Предстоит построить новый "сухой порт" на переходе "Бахты", ускорить строительство контейнерного хаба в Актау, расширить портовые мощности на Черном море вдоль Среднего коридора. Уже дан старт строительству казахстанских терминалов в китайском Сиане и грузинском порту Поти. Это реальные примеры сопряжения китайского мегапроекта "Пояс и Путь" с нашими национальными инициативами.</w:t>
      </w:r>
    </w:p>
    <w:bookmarkEnd w:id="100"/>
    <w:bookmarkStart w:name="z110" w:id="101"/>
    <w:p>
      <w:pPr>
        <w:spacing w:after="0"/>
        <w:ind w:left="0"/>
        <w:jc w:val="both"/>
      </w:pPr>
      <w:r>
        <w:rPr>
          <w:rFonts w:ascii="Times New Roman"/>
          <w:b w:val="false"/>
          <w:i w:val="false"/>
          <w:color w:val="000000"/>
          <w:sz w:val="28"/>
        </w:rPr>
        <w:t>
      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bookmarkEnd w:id="101"/>
    <w:bookmarkStart w:name="z111" w:id="102"/>
    <w:p>
      <w:pPr>
        <w:spacing w:after="0"/>
        <w:ind w:left="0"/>
        <w:jc w:val="both"/>
      </w:pPr>
      <w:r>
        <w:rPr>
          <w:rFonts w:ascii="Times New Roman"/>
          <w:b w:val="false"/>
          <w:i w:val="false"/>
          <w:color w:val="000000"/>
          <w:sz w:val="28"/>
        </w:rPr>
        <w:t>
      Далее. Нам нужен целостный план развития морской инфраструктуры, отдельная роль в котором должна быть отведена порту Курык. Ему предстоит стать полноценным логистическим кластером, таким как Актау.</w:t>
      </w:r>
    </w:p>
    <w:bookmarkEnd w:id="102"/>
    <w:bookmarkStart w:name="z112" w:id="103"/>
    <w:p>
      <w:pPr>
        <w:spacing w:after="0"/>
        <w:ind w:left="0"/>
        <w:jc w:val="both"/>
      </w:pPr>
      <w:r>
        <w:rPr>
          <w:rFonts w:ascii="Times New Roman"/>
          <w:b w:val="false"/>
          <w:i w:val="false"/>
          <w:color w:val="000000"/>
          <w:sz w:val="28"/>
        </w:rPr>
        <w:t>
      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"Болашак – Челябинск".</w:t>
      </w:r>
    </w:p>
    <w:bookmarkEnd w:id="103"/>
    <w:bookmarkStart w:name="z113" w:id="104"/>
    <w:p>
      <w:pPr>
        <w:spacing w:after="0"/>
        <w:ind w:left="0"/>
        <w:jc w:val="both"/>
      </w:pPr>
      <w:r>
        <w:rPr>
          <w:rFonts w:ascii="Times New Roman"/>
          <w:b w:val="false"/>
          <w:i w:val="false"/>
          <w:color w:val="000000"/>
          <w:sz w:val="28"/>
        </w:rPr>
        <w:t>
      Для эффективной интеграции в международные маршруты важно предоставлять полный спектр логистических услуг. Аэропорты Астаны, Алматы, Шымкента и Актобе должны стать мультимодальными центрами, оказывающими конкурентоспособные и качественные услуги по аккумулированию и распределению грузов.</w:t>
      </w:r>
    </w:p>
    <w:bookmarkEnd w:id="104"/>
    <w:bookmarkStart w:name="z114" w:id="105"/>
    <w:p>
      <w:pPr>
        <w:spacing w:after="0"/>
        <w:ind w:left="0"/>
        <w:jc w:val="both"/>
      </w:pPr>
      <w:r>
        <w:rPr>
          <w:rFonts w:ascii="Times New Roman"/>
          <w:b w:val="false"/>
          <w:i w:val="false"/>
          <w:color w:val="000000"/>
          <w:sz w:val="28"/>
        </w:rPr>
        <w:t>
      В целом для развития отрасли потребуется адекватная тарифная и регуляторная политика, активное привлечение частных инвестиций.</w:t>
      </w:r>
    </w:p>
    <w:bookmarkEnd w:id="105"/>
    <w:bookmarkStart w:name="z115" w:id="106"/>
    <w:p>
      <w:pPr>
        <w:spacing w:after="0"/>
        <w:ind w:left="0"/>
        <w:jc w:val="both"/>
      </w:pPr>
      <w:r>
        <w:rPr>
          <w:rFonts w:ascii="Times New Roman"/>
          <w:b w:val="false"/>
          <w:i w:val="false"/>
          <w:color w:val="000000"/>
          <w:sz w:val="28"/>
        </w:rPr>
        <w:t>
      Необходимо в кратчайшие сроки завершить трансформацию КТЖ в полноценную транспортно-логистическую компанию.</w:t>
      </w:r>
    </w:p>
    <w:bookmarkEnd w:id="106"/>
    <w:bookmarkStart w:name="z116" w:id="107"/>
    <w:p>
      <w:pPr>
        <w:spacing w:after="0"/>
        <w:ind w:left="0"/>
        <w:jc w:val="both"/>
      </w:pPr>
      <w:r>
        <w:rPr>
          <w:rFonts w:ascii="Times New Roman"/>
          <w:b w:val="false"/>
          <w:i w:val="false"/>
          <w:color w:val="000000"/>
          <w:sz w:val="28"/>
        </w:rPr>
        <w:t>
      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bookmarkEnd w:id="107"/>
    <w:bookmarkStart w:name="z117" w:id="108"/>
    <w:p>
      <w:pPr>
        <w:spacing w:after="0"/>
        <w:ind w:left="0"/>
        <w:jc w:val="both"/>
      </w:pPr>
      <w:r>
        <w:rPr>
          <w:rFonts w:ascii="Times New Roman"/>
          <w:b w:val="false"/>
          <w:i w:val="false"/>
          <w:color w:val="000000"/>
          <w:sz w:val="28"/>
        </w:rPr>
        <w:t>
      До 2029 года предстоит провести качественную реконструкцию более четырех тысяч километров автомобильных дорог.</w:t>
      </w:r>
    </w:p>
    <w:bookmarkEnd w:id="108"/>
    <w:bookmarkStart w:name="z118" w:id="109"/>
    <w:p>
      <w:pPr>
        <w:spacing w:after="0"/>
        <w:ind w:left="0"/>
        <w:jc w:val="both"/>
      </w:pPr>
      <w:r>
        <w:rPr>
          <w:rFonts w:ascii="Times New Roman"/>
          <w:b w:val="false"/>
          <w:i w:val="false"/>
          <w:color w:val="000000"/>
          <w:sz w:val="28"/>
        </w:rPr>
        <w:t>
      В целом, Казахстан должен усилить свои позиции в качестве узлового транзитного хаба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bookmarkEnd w:id="109"/>
    <w:bookmarkStart w:name="z119" w:id="110"/>
    <w:p>
      <w:pPr>
        <w:spacing w:after="0"/>
        <w:ind w:left="0"/>
        <w:jc w:val="both"/>
      </w:pPr>
      <w:r>
        <w:rPr>
          <w:rFonts w:ascii="Times New Roman"/>
          <w:b w:val="false"/>
          <w:i w:val="false"/>
          <w:color w:val="000000"/>
          <w:sz w:val="28"/>
        </w:rPr>
        <w:t>
      Вы знаете, я уделяю повышенное внимание вопросам цифровизации и внедрения инноваций. Перед нами стоит стратегически важная задача – превратить Казахстан в IT-страну.</w:t>
      </w:r>
    </w:p>
    <w:bookmarkEnd w:id="110"/>
    <w:bookmarkStart w:name="z120" w:id="111"/>
    <w:p>
      <w:pPr>
        <w:spacing w:after="0"/>
        <w:ind w:left="0"/>
        <w:jc w:val="both"/>
      </w:pPr>
      <w:r>
        <w:rPr>
          <w:rFonts w:ascii="Times New Roman"/>
          <w:b w:val="false"/>
          <w:i w:val="false"/>
          <w:color w:val="000000"/>
          <w:sz w:val="28"/>
        </w:rPr>
        <w:t>
      Достижения в сфере цифровизации у нас уже имеются – мы в числе мировых лидеров по индексу развития электронного правительства и финтеха.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bookmarkEnd w:id="111"/>
    <w:bookmarkStart w:name="z121" w:id="112"/>
    <w:p>
      <w:pPr>
        <w:spacing w:after="0"/>
        <w:ind w:left="0"/>
        <w:jc w:val="both"/>
      </w:pPr>
      <w:r>
        <w:rPr>
          <w:rFonts w:ascii="Times New Roman"/>
          <w:b w:val="false"/>
          <w:i w:val="false"/>
          <w:color w:val="000000"/>
          <w:sz w:val="28"/>
        </w:rPr>
        <w:t>
      Новая задача Правительства – довести экспорт IT-услуг до одного миллиарда долларов к 2026 году. Этому будет содействовать открытие совместных предприятий с крупными зарубежными IT-компаниями. Правительству надлежит внести детальные предложения по этому вопросу.</w:t>
      </w:r>
    </w:p>
    <w:bookmarkEnd w:id="112"/>
    <w:bookmarkStart w:name="z122" w:id="113"/>
    <w:p>
      <w:pPr>
        <w:spacing w:after="0"/>
        <w:ind w:left="0"/>
        <w:jc w:val="both"/>
      </w:pPr>
      <w:r>
        <w:rPr>
          <w:rFonts w:ascii="Times New Roman"/>
          <w:b w:val="false"/>
          <w:i w:val="false"/>
          <w:color w:val="000000"/>
          <w:sz w:val="28"/>
        </w:rPr>
        <w:t>
      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bookmarkEnd w:id="113"/>
    <w:bookmarkStart w:name="z123" w:id="114"/>
    <w:p>
      <w:pPr>
        <w:spacing w:after="0"/>
        <w:ind w:left="0"/>
        <w:jc w:val="both"/>
      </w:pPr>
      <w:r>
        <w:rPr>
          <w:rFonts w:ascii="Times New Roman"/>
          <w:b w:val="false"/>
          <w:i w:val="false"/>
          <w:color w:val="000000"/>
          <w:sz w:val="28"/>
        </w:rPr>
        <w:t>
      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bookmarkEnd w:id="114"/>
    <w:bookmarkStart w:name="z124" w:id="115"/>
    <w:p>
      <w:pPr>
        <w:spacing w:after="0"/>
        <w:ind w:left="0"/>
        <w:jc w:val="both"/>
      </w:pPr>
      <w:r>
        <w:rPr>
          <w:rFonts w:ascii="Times New Roman"/>
          <w:b w:val="false"/>
          <w:i w:val="false"/>
          <w:color w:val="000000"/>
          <w:sz w:val="28"/>
        </w:rPr>
        <w:t>
      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дата-центров и продвижения казахстанских интересов в сфере хранения и обработки данных.</w:t>
      </w:r>
    </w:p>
    <w:bookmarkEnd w:id="115"/>
    <w:bookmarkStart w:name="z125" w:id="116"/>
    <w:p>
      <w:pPr>
        <w:spacing w:after="0"/>
        <w:ind w:left="0"/>
        <w:jc w:val="both"/>
      </w:pPr>
      <w:r>
        <w:rPr>
          <w:rFonts w:ascii="Times New Roman"/>
          <w:b w:val="false"/>
          <w:i w:val="false"/>
          <w:color w:val="000000"/>
          <w:sz w:val="28"/>
        </w:rPr>
        <w:t>
      Пришло время на законодательном уровне закрепить руководящие принципы цифровизации. Прошу Правительство, экспертное сообщество, депутатов Парламента заняться подготовкой целостного отраслевого документа.</w:t>
      </w:r>
    </w:p>
    <w:bookmarkEnd w:id="116"/>
    <w:bookmarkStart w:name="z126" w:id="117"/>
    <w:p>
      <w:pPr>
        <w:spacing w:after="0"/>
        <w:ind w:left="0"/>
        <w:jc w:val="both"/>
      </w:pPr>
      <w:r>
        <w:rPr>
          <w:rFonts w:ascii="Times New Roman"/>
          <w:b w:val="false"/>
          <w:i w:val="false"/>
          <w:color w:val="000000"/>
          <w:sz w:val="28"/>
        </w:rPr>
        <w:t xml:space="preserve">
      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бизнес-инкубаторов, центров коммерциализации, технопарков и конструкторских бюро. Следует использовать успешный зарубежный опыт. </w:t>
      </w:r>
    </w:p>
    <w:bookmarkEnd w:id="117"/>
    <w:bookmarkStart w:name="z127" w:id="118"/>
    <w:p>
      <w:pPr>
        <w:spacing w:after="0"/>
        <w:ind w:left="0"/>
        <w:jc w:val="both"/>
      </w:pPr>
      <w:r>
        <w:rPr>
          <w:rFonts w:ascii="Times New Roman"/>
          <w:b w:val="false"/>
          <w:i w:val="false"/>
          <w:color w:val="000000"/>
          <w:sz w:val="28"/>
        </w:rPr>
        <w:t>
      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bookmarkEnd w:id="118"/>
    <w:bookmarkStart w:name="z128" w:id="119"/>
    <w:p>
      <w:pPr>
        <w:spacing w:after="0"/>
        <w:ind w:left="0"/>
        <w:jc w:val="both"/>
      </w:pPr>
      <w:r>
        <w:rPr>
          <w:rFonts w:ascii="Times New Roman"/>
          <w:b w:val="false"/>
          <w:i w:val="false"/>
          <w:color w:val="000000"/>
          <w:sz w:val="28"/>
        </w:rPr>
        <w:t>
      Далее. Сейчас основной упор в инновационном развитии делается на создании соответствующих экосистем в Астане и Алматы. Однако этого недостаточно.</w:t>
      </w:r>
    </w:p>
    <w:bookmarkEnd w:id="119"/>
    <w:bookmarkStart w:name="z129" w:id="120"/>
    <w:p>
      <w:pPr>
        <w:spacing w:after="0"/>
        <w:ind w:left="0"/>
        <w:jc w:val="both"/>
      </w:pPr>
      <w:r>
        <w:rPr>
          <w:rFonts w:ascii="Times New Roman"/>
          <w:b w:val="false"/>
          <w:i w:val="false"/>
          <w:color w:val="000000"/>
          <w:sz w:val="28"/>
        </w:rPr>
        <w:t>
      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Astana Hub.</w:t>
      </w:r>
    </w:p>
    <w:bookmarkEnd w:id="120"/>
    <w:bookmarkStart w:name="z130" w:id="121"/>
    <w:p>
      <w:pPr>
        <w:spacing w:after="0"/>
        <w:ind w:left="0"/>
        <w:jc w:val="both"/>
      </w:pPr>
      <w:r>
        <w:rPr>
          <w:rFonts w:ascii="Times New Roman"/>
          <w:b w:val="false"/>
          <w:i w:val="false"/>
          <w:color w:val="000000"/>
          <w:sz w:val="28"/>
        </w:rPr>
        <w:t>
      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bookmarkEnd w:id="121"/>
    <w:bookmarkStart w:name="z131" w:id="122"/>
    <w:p>
      <w:pPr>
        <w:spacing w:after="0"/>
        <w:ind w:left="0"/>
        <w:jc w:val="both"/>
      </w:pPr>
      <w:r>
        <w:rPr>
          <w:rFonts w:ascii="Times New Roman"/>
          <w:b w:val="false"/>
          <w:i w:val="false"/>
          <w:color w:val="000000"/>
          <w:sz w:val="28"/>
        </w:rPr>
        <w:t xml:space="preserve">
      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bookmarkEnd w:id="122"/>
    <w:bookmarkStart w:name="z132" w:id="123"/>
    <w:p>
      <w:pPr>
        <w:spacing w:after="0"/>
        <w:ind w:left="0"/>
        <w:jc w:val="both"/>
      </w:pPr>
      <w:r>
        <w:rPr>
          <w:rFonts w:ascii="Times New Roman"/>
          <w:b w:val="false"/>
          <w:i w:val="false"/>
          <w:color w:val="000000"/>
          <w:sz w:val="28"/>
        </w:rPr>
        <w:t>
      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bookmarkEnd w:id="123"/>
    <w:bookmarkStart w:name="z133" w:id="124"/>
    <w:p>
      <w:pPr>
        <w:spacing w:after="0"/>
        <w:ind w:left="0"/>
        <w:jc w:val="both"/>
      </w:pPr>
      <w:r>
        <w:rPr>
          <w:rFonts w:ascii="Times New Roman"/>
          <w:b w:val="false"/>
          <w:i w:val="false"/>
          <w:color w:val="000000"/>
          <w:sz w:val="28"/>
        </w:rPr>
        <w:t>
      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bookmarkEnd w:id="124"/>
    <w:bookmarkStart w:name="z134" w:id="125"/>
    <w:p>
      <w:pPr>
        <w:spacing w:after="0"/>
        <w:ind w:left="0"/>
        <w:jc w:val="both"/>
      </w:pPr>
      <w:r>
        <w:rPr>
          <w:rFonts w:ascii="Times New Roman"/>
          <w:b w:val="false"/>
          <w:i w:val="false"/>
          <w:color w:val="000000"/>
          <w:sz w:val="28"/>
        </w:rPr>
        <w:t>
      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"креативщиков".</w:t>
      </w:r>
    </w:p>
    <w:bookmarkEnd w:id="125"/>
    <w:bookmarkStart w:name="z135" w:id="126"/>
    <w:p>
      <w:pPr>
        <w:spacing w:after="0"/>
        <w:ind w:left="0"/>
        <w:jc w:val="both"/>
      </w:pPr>
      <w:r>
        <w:rPr>
          <w:rFonts w:ascii="Times New Roman"/>
          <w:b w:val="false"/>
          <w:i w:val="false"/>
          <w:color w:val="000000"/>
          <w:sz w:val="28"/>
        </w:rPr>
        <w:t>
      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bookmarkEnd w:id="126"/>
    <w:bookmarkStart w:name="z136" w:id="127"/>
    <w:p>
      <w:pPr>
        <w:spacing w:after="0"/>
        <w:ind w:left="0"/>
        <w:jc w:val="both"/>
      </w:pPr>
      <w:r>
        <w:rPr>
          <w:rFonts w:ascii="Times New Roman"/>
          <w:b w:val="false"/>
          <w:i w:val="false"/>
          <w:color w:val="000000"/>
          <w:sz w:val="28"/>
        </w:rPr>
        <w:t>
      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bookmarkEnd w:id="127"/>
    <w:bookmarkStart w:name="z137" w:id="128"/>
    <w:p>
      <w:pPr>
        <w:spacing w:after="0"/>
        <w:ind w:left="0"/>
        <w:jc w:val="both"/>
      </w:pPr>
      <w:r>
        <w:rPr>
          <w:rFonts w:ascii="Times New Roman"/>
          <w:b w:val="false"/>
          <w:i w:val="false"/>
          <w:color w:val="000000"/>
          <w:sz w:val="28"/>
        </w:rPr>
        <w:t>
      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bookmarkEnd w:id="128"/>
    <w:bookmarkStart w:name="z138" w:id="129"/>
    <w:p>
      <w:pPr>
        <w:spacing w:after="0"/>
        <w:ind w:left="0"/>
        <w:jc w:val="both"/>
      </w:pPr>
      <w:r>
        <w:rPr>
          <w:rFonts w:ascii="Times New Roman"/>
          <w:b w:val="false"/>
          <w:i w:val="false"/>
          <w:color w:val="000000"/>
          <w:sz w:val="28"/>
        </w:rPr>
        <w:t>
      Государственную поддержку важно дифференцировать по уровню технологической сложности производств и категориям бизнеса.</w:t>
      </w:r>
    </w:p>
    <w:bookmarkEnd w:id="129"/>
    <w:bookmarkStart w:name="z139" w:id="130"/>
    <w:p>
      <w:pPr>
        <w:spacing w:after="0"/>
        <w:ind w:left="0"/>
        <w:jc w:val="both"/>
      </w:pPr>
      <w:r>
        <w:rPr>
          <w:rFonts w:ascii="Times New Roman"/>
          <w:b w:val="false"/>
          <w:i w:val="false"/>
          <w:color w:val="000000"/>
          <w:sz w:val="28"/>
        </w:rPr>
        <w:t>
      Крайне важна операционная эффективность государственной поддержки. Поэтому нужно осуществить структурную трансформацию холдинга "Байтерек" и его масштабную цифровизацию.</w:t>
      </w:r>
    </w:p>
    <w:bookmarkEnd w:id="130"/>
    <w:bookmarkStart w:name="z140" w:id="131"/>
    <w:p>
      <w:pPr>
        <w:spacing w:after="0"/>
        <w:ind w:left="0"/>
        <w:jc w:val="both"/>
      </w:pPr>
      <w:r>
        <w:rPr>
          <w:rFonts w:ascii="Times New Roman"/>
          <w:b w:val="false"/>
          <w:i w:val="false"/>
          <w:color w:val="000000"/>
          <w:sz w:val="28"/>
        </w:rPr>
        <w:t>
      Самого пристального внимания требует стимулирование экспорта. Механизмы для этого имеются, но нет системного подхода. Поэтому на базе компании KazakhExport следует создать полноценный институт продвижения экспорта с консолидацией в нем всех необходимых инструментов.</w:t>
      </w:r>
    </w:p>
    <w:bookmarkEnd w:id="131"/>
    <w:bookmarkStart w:name="z141" w:id="132"/>
    <w:p>
      <w:pPr>
        <w:spacing w:after="0"/>
        <w:ind w:left="0"/>
        <w:jc w:val="both"/>
      </w:pPr>
      <w:r>
        <w:rPr>
          <w:rFonts w:ascii="Times New Roman"/>
          <w:b w:val="false"/>
          <w:i w:val="false"/>
          <w:color w:val="000000"/>
          <w:sz w:val="28"/>
        </w:rPr>
        <w:t>
      Кроме того, важно перезагрузить деятельность "Отбасы банка", переориентировав фокус с областных центров на районы, моногорода и села.</w:t>
      </w:r>
    </w:p>
    <w:bookmarkEnd w:id="132"/>
    <w:bookmarkStart w:name="z142" w:id="133"/>
    <w:p>
      <w:pPr>
        <w:spacing w:after="0"/>
        <w:ind w:left="0"/>
        <w:jc w:val="both"/>
      </w:pPr>
      <w:r>
        <w:rPr>
          <w:rFonts w:ascii="Times New Roman"/>
          <w:b w:val="false"/>
          <w:i w:val="false"/>
          <w:color w:val="000000"/>
          <w:sz w:val="28"/>
        </w:rPr>
        <w:t>
      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bookmarkEnd w:id="133"/>
    <w:bookmarkStart w:name="z143" w:id="134"/>
    <w:p>
      <w:pPr>
        <w:spacing w:after="0"/>
        <w:ind w:left="0"/>
        <w:jc w:val="both"/>
      </w:pPr>
      <w:r>
        <w:rPr>
          <w:rFonts w:ascii="Times New Roman"/>
          <w:b w:val="false"/>
          <w:i w:val="false"/>
          <w:color w:val="000000"/>
          <w:sz w:val="28"/>
        </w:rPr>
        <w:t>
      Агентство по защите и развитию конкуренции совместно с Правительством должны принять меры для демонополизации ключевых рынков.</w:t>
      </w:r>
    </w:p>
    <w:bookmarkEnd w:id="134"/>
    <w:bookmarkStart w:name="z144" w:id="135"/>
    <w:p>
      <w:pPr>
        <w:spacing w:after="0"/>
        <w:ind w:left="0"/>
        <w:jc w:val="both"/>
      </w:pPr>
      <w:r>
        <w:rPr>
          <w:rFonts w:ascii="Times New Roman"/>
          <w:b w:val="false"/>
          <w:i w:val="false"/>
          <w:color w:val="000000"/>
          <w:sz w:val="28"/>
        </w:rPr>
        <w:t>
      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bookmarkEnd w:id="135"/>
    <w:bookmarkStart w:name="z145" w:id="136"/>
    <w:p>
      <w:pPr>
        <w:spacing w:after="0"/>
        <w:ind w:left="0"/>
        <w:jc w:val="both"/>
      </w:pPr>
      <w:r>
        <w:rPr>
          <w:rFonts w:ascii="Times New Roman"/>
          <w:b w:val="false"/>
          <w:i w:val="false"/>
          <w:color w:val="000000"/>
          <w:sz w:val="28"/>
        </w:rPr>
        <w:t>
      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bookmarkEnd w:id="136"/>
    <w:bookmarkStart w:name="z146" w:id="137"/>
    <w:p>
      <w:pPr>
        <w:spacing w:after="0"/>
        <w:ind w:left="0"/>
        <w:jc w:val="both"/>
      </w:pPr>
      <w:r>
        <w:rPr>
          <w:rFonts w:ascii="Times New Roman"/>
          <w:b w:val="false"/>
          <w:i w:val="false"/>
          <w:color w:val="000000"/>
          <w:sz w:val="28"/>
        </w:rPr>
        <w:t>
      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bookmarkEnd w:id="137"/>
    <w:bookmarkStart w:name="z147" w:id="138"/>
    <w:p>
      <w:pPr>
        <w:spacing w:after="0"/>
        <w:ind w:left="0"/>
        <w:jc w:val="both"/>
      </w:pPr>
      <w:r>
        <w:rPr>
          <w:rFonts w:ascii="Times New Roman"/>
          <w:b w:val="false"/>
          <w:i w:val="false"/>
          <w:color w:val="000000"/>
          <w:sz w:val="28"/>
        </w:rPr>
        <w:t>
      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bookmarkEnd w:id="138"/>
    <w:bookmarkStart w:name="z148" w:id="139"/>
    <w:p>
      <w:pPr>
        <w:spacing w:after="0"/>
        <w:ind w:left="0"/>
        <w:jc w:val="both"/>
      </w:pPr>
      <w:r>
        <w:rPr>
          <w:rFonts w:ascii="Times New Roman"/>
          <w:b w:val="false"/>
          <w:i w:val="false"/>
          <w:color w:val="000000"/>
          <w:sz w:val="28"/>
        </w:rPr>
        <w:t>
      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bookmarkEnd w:id="139"/>
    <w:bookmarkStart w:name="z149" w:id="140"/>
    <w:p>
      <w:pPr>
        <w:spacing w:after="0"/>
        <w:ind w:left="0"/>
        <w:jc w:val="both"/>
      </w:pPr>
      <w:r>
        <w:rPr>
          <w:rFonts w:ascii="Times New Roman"/>
          <w:b w:val="false"/>
          <w:i w:val="false"/>
          <w:color w:val="000000"/>
          <w:sz w:val="28"/>
        </w:rPr>
        <w:t>
      В целом, процессы приватизации и проведения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"Самрук-Казына". В следующем году следует осуществить народное IPO компании Air Astana, подготовить к выходу на рынок компанию QazaqGaz, реализовать государственные активы в крупных компаниях.</w:t>
      </w:r>
    </w:p>
    <w:bookmarkEnd w:id="140"/>
    <w:bookmarkStart w:name="z150" w:id="141"/>
    <w:p>
      <w:pPr>
        <w:spacing w:after="0"/>
        <w:ind w:left="0"/>
        <w:jc w:val="both"/>
      </w:pPr>
      <w:r>
        <w:rPr>
          <w:rFonts w:ascii="Times New Roman"/>
          <w:b w:val="false"/>
          <w:i w:val="false"/>
          <w:color w:val="000000"/>
          <w:sz w:val="28"/>
        </w:rPr>
        <w:t>
      Еще один важный вопрос – состояние предпринимательского климата в стране.</w:t>
      </w:r>
    </w:p>
    <w:bookmarkEnd w:id="141"/>
    <w:bookmarkStart w:name="z151" w:id="142"/>
    <w:p>
      <w:pPr>
        <w:spacing w:after="0"/>
        <w:ind w:left="0"/>
        <w:jc w:val="both"/>
      </w:pPr>
      <w:r>
        <w:rPr>
          <w:rFonts w:ascii="Times New Roman"/>
          <w:b w:val="false"/>
          <w:i w:val="false"/>
          <w:color w:val="000000"/>
          <w:sz w:val="28"/>
        </w:rPr>
        <w:t>
      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bookmarkEnd w:id="142"/>
    <w:bookmarkStart w:name="z152" w:id="143"/>
    <w:p>
      <w:pPr>
        <w:spacing w:after="0"/>
        <w:ind w:left="0"/>
        <w:jc w:val="both"/>
      </w:pPr>
      <w:r>
        <w:rPr>
          <w:rFonts w:ascii="Times New Roman"/>
          <w:b w:val="false"/>
          <w:i w:val="false"/>
          <w:color w:val="000000"/>
          <w:sz w:val="28"/>
        </w:rPr>
        <w:t>
      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bookmarkEnd w:id="143"/>
    <w:bookmarkStart w:name="z153" w:id="144"/>
    <w:p>
      <w:pPr>
        <w:spacing w:after="0"/>
        <w:ind w:left="0"/>
        <w:jc w:val="both"/>
      </w:pPr>
      <w:r>
        <w:rPr>
          <w:rFonts w:ascii="Times New Roman"/>
          <w:b w:val="false"/>
          <w:i w:val="false"/>
          <w:color w:val="000000"/>
          <w:sz w:val="28"/>
        </w:rPr>
        <w:t>
      Вопросы поддержи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отечественным бизнес-сообществом.</w:t>
      </w:r>
    </w:p>
    <w:bookmarkEnd w:id="144"/>
    <w:bookmarkStart w:name="z154" w:id="145"/>
    <w:p>
      <w:pPr>
        <w:spacing w:after="0"/>
        <w:ind w:left="0"/>
        <w:jc w:val="both"/>
      </w:pPr>
      <w:r>
        <w:rPr>
          <w:rFonts w:ascii="Times New Roman"/>
          <w:b w:val="false"/>
          <w:i w:val="false"/>
          <w:color w:val="000000"/>
          <w:sz w:val="28"/>
        </w:rPr>
        <w:t>
      Далее. Нам предстоит осуществить перезагрузку макроэкономической политики.</w:t>
      </w:r>
    </w:p>
    <w:bookmarkEnd w:id="145"/>
    <w:bookmarkStart w:name="z155" w:id="146"/>
    <w:p>
      <w:pPr>
        <w:spacing w:after="0"/>
        <w:ind w:left="0"/>
        <w:jc w:val="both"/>
      </w:pPr>
      <w:r>
        <w:rPr>
          <w:rFonts w:ascii="Times New Roman"/>
          <w:b w:val="false"/>
          <w:i w:val="false"/>
          <w:color w:val="000000"/>
          <w:sz w:val="28"/>
        </w:rPr>
        <w:t>
      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аксиома. Необходимо наладить координацию финансовой, налогово-бюджетной и денежно-кредитной политик.</w:t>
      </w:r>
    </w:p>
    <w:bookmarkEnd w:id="146"/>
    <w:bookmarkStart w:name="z156" w:id="147"/>
    <w:p>
      <w:pPr>
        <w:spacing w:after="0"/>
        <w:ind w:left="0"/>
        <w:jc w:val="both"/>
      </w:pPr>
      <w:r>
        <w:rPr>
          <w:rFonts w:ascii="Times New Roman"/>
          <w:b w:val="false"/>
          <w:i w:val="false"/>
          <w:color w:val="000000"/>
          <w:sz w:val="28"/>
        </w:rPr>
        <w:t>
      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затратно, малоэффективно и противоречит принципам рыночной экономики.</w:t>
      </w:r>
    </w:p>
    <w:bookmarkEnd w:id="147"/>
    <w:bookmarkStart w:name="z157" w:id="148"/>
    <w:p>
      <w:pPr>
        <w:spacing w:after="0"/>
        <w:ind w:left="0"/>
        <w:jc w:val="both"/>
      </w:pPr>
      <w:r>
        <w:rPr>
          <w:rFonts w:ascii="Times New Roman"/>
          <w:b w:val="false"/>
          <w:i w:val="false"/>
          <w:color w:val="000000"/>
          <w:sz w:val="28"/>
        </w:rPr>
        <w:t>
      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закредитованности граждан.</w:t>
      </w:r>
    </w:p>
    <w:bookmarkEnd w:id="148"/>
    <w:bookmarkStart w:name="z158" w:id="149"/>
    <w:p>
      <w:pPr>
        <w:spacing w:after="0"/>
        <w:ind w:left="0"/>
        <w:jc w:val="both"/>
      </w:pPr>
      <w:r>
        <w:rPr>
          <w:rFonts w:ascii="Times New Roman"/>
          <w:b w:val="false"/>
          <w:i w:val="false"/>
          <w:color w:val="000000"/>
          <w:sz w:val="28"/>
        </w:rPr>
        <w:t>
      Принятое мною в 2019 году решение списать беззалоговые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bookmarkEnd w:id="149"/>
    <w:bookmarkStart w:name="z159" w:id="150"/>
    <w:p>
      <w:pPr>
        <w:spacing w:after="0"/>
        <w:ind w:left="0"/>
        <w:jc w:val="both"/>
      </w:pPr>
      <w:r>
        <w:rPr>
          <w:rFonts w:ascii="Times New Roman"/>
          <w:b w:val="false"/>
          <w:i w:val="false"/>
          <w:color w:val="000000"/>
          <w:sz w:val="28"/>
        </w:rPr>
        <w:t>
      В то же время крайне важно повышать финансовую грамотность самих граждан. В этом плане отмечу реализуемый партией Amanat проект "Қарызсыз қоғам",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Amanat расширить его охват. Проект "Қарызсыз қоғам" должен работать на благо граждан по всей стране.</w:t>
      </w:r>
    </w:p>
    <w:bookmarkEnd w:id="150"/>
    <w:bookmarkStart w:name="z160" w:id="151"/>
    <w:p>
      <w:pPr>
        <w:spacing w:after="0"/>
        <w:ind w:left="0"/>
        <w:jc w:val="both"/>
      </w:pPr>
      <w:r>
        <w:rPr>
          <w:rFonts w:ascii="Times New Roman"/>
          <w:b w:val="false"/>
          <w:i w:val="false"/>
          <w:color w:val="000000"/>
          <w:sz w:val="28"/>
        </w:rPr>
        <w:t xml:space="preserve">
      Требуется кардинально решить проблему недостаточного корпоративного кредитования. Экономике нужны деньги. </w:t>
      </w:r>
    </w:p>
    <w:bookmarkEnd w:id="151"/>
    <w:bookmarkStart w:name="z161" w:id="152"/>
    <w:p>
      <w:pPr>
        <w:spacing w:after="0"/>
        <w:ind w:left="0"/>
        <w:jc w:val="both"/>
      </w:pPr>
      <w:r>
        <w:rPr>
          <w:rFonts w:ascii="Times New Roman"/>
          <w:b w:val="false"/>
          <w:i w:val="false"/>
          <w:color w:val="000000"/>
          <w:sz w:val="28"/>
        </w:rPr>
        <w:t>
      Чистая прибыль банков за прошлый год составила почти полтора триллиона тенге, за первую половину текущего года – более триллиона тенге. Такая сверхдоходность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bookmarkEnd w:id="152"/>
    <w:bookmarkStart w:name="z162" w:id="153"/>
    <w:p>
      <w:pPr>
        <w:spacing w:after="0"/>
        <w:ind w:left="0"/>
        <w:jc w:val="both"/>
      </w:pPr>
      <w:r>
        <w:rPr>
          <w:rFonts w:ascii="Times New Roman"/>
          <w:b w:val="false"/>
          <w:i w:val="false"/>
          <w:color w:val="000000"/>
          <w:sz w:val="28"/>
        </w:rPr>
        <w:t>
      Актуален и вопрос с огромными доходами финорганизаций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bookmarkEnd w:id="153"/>
    <w:bookmarkStart w:name="z163" w:id="154"/>
    <w:p>
      <w:pPr>
        <w:spacing w:after="0"/>
        <w:ind w:left="0"/>
        <w:jc w:val="both"/>
      </w:pPr>
      <w:r>
        <w:rPr>
          <w:rFonts w:ascii="Times New Roman"/>
          <w:b w:val="false"/>
          <w:i w:val="false"/>
          <w:color w:val="000000"/>
          <w:sz w:val="28"/>
        </w:rPr>
        <w:t xml:space="preserve">
      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пруденциальное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по этому важному вопросу. </w:t>
      </w:r>
    </w:p>
    <w:bookmarkEnd w:id="154"/>
    <w:bookmarkStart w:name="z164" w:id="155"/>
    <w:p>
      <w:pPr>
        <w:spacing w:after="0"/>
        <w:ind w:left="0"/>
        <w:jc w:val="both"/>
      </w:pPr>
      <w:r>
        <w:rPr>
          <w:rFonts w:ascii="Times New Roman"/>
          <w:b w:val="false"/>
          <w:i w:val="false"/>
          <w:color w:val="000000"/>
          <w:sz w:val="28"/>
        </w:rPr>
        <w:t>
      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bookmarkEnd w:id="155"/>
    <w:bookmarkStart w:name="z165" w:id="156"/>
    <w:p>
      <w:pPr>
        <w:spacing w:after="0"/>
        <w:ind w:left="0"/>
        <w:jc w:val="both"/>
      </w:pPr>
      <w:r>
        <w:rPr>
          <w:rFonts w:ascii="Times New Roman"/>
          <w:b w:val="false"/>
          <w:i w:val="false"/>
          <w:color w:val="000000"/>
          <w:sz w:val="28"/>
        </w:rPr>
        <w:t>
      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bookmarkEnd w:id="156"/>
    <w:bookmarkStart w:name="z166" w:id="157"/>
    <w:p>
      <w:pPr>
        <w:spacing w:after="0"/>
        <w:ind w:left="0"/>
        <w:jc w:val="both"/>
      </w:pPr>
      <w:r>
        <w:rPr>
          <w:rFonts w:ascii="Times New Roman"/>
          <w:b w:val="false"/>
          <w:i w:val="false"/>
          <w:color w:val="000000"/>
          <w:sz w:val="28"/>
        </w:rPr>
        <w:t>
      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экономических проектов,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bookmarkEnd w:id="157"/>
    <w:bookmarkStart w:name="z167" w:id="158"/>
    <w:p>
      <w:pPr>
        <w:spacing w:after="0"/>
        <w:ind w:left="0"/>
        <w:jc w:val="both"/>
      </w:pPr>
      <w:r>
        <w:rPr>
          <w:rFonts w:ascii="Times New Roman"/>
          <w:b w:val="false"/>
          <w:i w:val="false"/>
          <w:color w:val="000000"/>
          <w:sz w:val="28"/>
        </w:rPr>
        <w:t>
      В целом, принципиальная задача – обеспечить ежегодный рост кредитования реального сектора на уровне 20% и выше.</w:t>
      </w:r>
    </w:p>
    <w:bookmarkEnd w:id="158"/>
    <w:bookmarkStart w:name="z168" w:id="159"/>
    <w:p>
      <w:pPr>
        <w:spacing w:after="0"/>
        <w:ind w:left="0"/>
        <w:jc w:val="both"/>
      </w:pPr>
      <w:r>
        <w:rPr>
          <w:rFonts w:ascii="Times New Roman"/>
          <w:b w:val="false"/>
          <w:i w:val="false"/>
          <w:color w:val="000000"/>
          <w:sz w:val="28"/>
        </w:rPr>
        <w:t>
      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Нацфонда являются серьезной гарантией финансовой устойчивости в случае непредвиденных вызовов.</w:t>
      </w:r>
    </w:p>
    <w:bookmarkEnd w:id="159"/>
    <w:bookmarkStart w:name="z169" w:id="160"/>
    <w:p>
      <w:pPr>
        <w:spacing w:after="0"/>
        <w:ind w:left="0"/>
        <w:jc w:val="both"/>
      </w:pPr>
      <w:r>
        <w:rPr>
          <w:rFonts w:ascii="Times New Roman"/>
          <w:b w:val="false"/>
          <w:i w:val="false"/>
          <w:color w:val="000000"/>
          <w:sz w:val="28"/>
        </w:rPr>
        <w:t>
      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Нацфонд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Нацфонда приносил ощутимую отдачу.</w:t>
      </w:r>
    </w:p>
    <w:bookmarkEnd w:id="160"/>
    <w:bookmarkStart w:name="z170" w:id="161"/>
    <w:p>
      <w:pPr>
        <w:spacing w:after="0"/>
        <w:ind w:left="0"/>
        <w:jc w:val="both"/>
      </w:pPr>
      <w:r>
        <w:rPr>
          <w:rFonts w:ascii="Times New Roman"/>
          <w:b w:val="false"/>
          <w:i w:val="false"/>
          <w:color w:val="000000"/>
          <w:sz w:val="28"/>
        </w:rPr>
        <w:t xml:space="preserve">
      Еще одним источником "длинных денег" призван стать фонд, создаваемый в рамках </w:t>
      </w:r>
      <w:r>
        <w:rPr>
          <w:rFonts w:ascii="Times New Roman"/>
          <w:b w:val="false"/>
          <w:i w:val="false"/>
          <w:color w:val="000000"/>
          <w:sz w:val="28"/>
        </w:rPr>
        <w:t>закона</w:t>
      </w:r>
      <w:r>
        <w:rPr>
          <w:rFonts w:ascii="Times New Roman"/>
          <w:b w:val="false"/>
          <w:i w:val="false"/>
          <w:color w:val="000000"/>
          <w:sz w:val="28"/>
        </w:rPr>
        <w:t xml:space="preserve"> о возврате капитала. Все поступающие средства должны быть использованы максимально эффективно и прозрачно для решения общестрановых задач.</w:t>
      </w:r>
    </w:p>
    <w:bookmarkEnd w:id="161"/>
    <w:bookmarkStart w:name="z171" w:id="162"/>
    <w:p>
      <w:pPr>
        <w:spacing w:after="0"/>
        <w:ind w:left="0"/>
        <w:jc w:val="both"/>
      </w:pPr>
      <w:r>
        <w:rPr>
          <w:rFonts w:ascii="Times New Roman"/>
          <w:b w:val="false"/>
          <w:i w:val="false"/>
          <w:color w:val="000000"/>
          <w:sz w:val="28"/>
        </w:rPr>
        <w:t>
      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bookmarkEnd w:id="162"/>
    <w:bookmarkStart w:name="z172" w:id="163"/>
    <w:p>
      <w:pPr>
        <w:spacing w:after="0"/>
        <w:ind w:left="0"/>
        <w:jc w:val="both"/>
      </w:pPr>
      <w:r>
        <w:rPr>
          <w:rFonts w:ascii="Times New Roman"/>
          <w:b w:val="false"/>
          <w:i w:val="false"/>
          <w:color w:val="000000"/>
          <w:sz w:val="28"/>
        </w:rPr>
        <w:t>
      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Национальному банку в течение 2024 года завершить процесс полноценного внедрения Национальной платежной системы.</w:t>
      </w:r>
    </w:p>
    <w:bookmarkEnd w:id="163"/>
    <w:bookmarkStart w:name="z173" w:id="164"/>
    <w:p>
      <w:pPr>
        <w:spacing w:after="0"/>
        <w:ind w:left="0"/>
        <w:jc w:val="both"/>
      </w:pPr>
      <w:r>
        <w:rPr>
          <w:rFonts w:ascii="Times New Roman"/>
          <w:b w:val="false"/>
          <w:i w:val="false"/>
          <w:color w:val="000000"/>
          <w:sz w:val="28"/>
        </w:rPr>
        <w:t>
      Теперь остановимся на крайне важной проблеме – бюджетной политике.</w:t>
      </w:r>
    </w:p>
    <w:bookmarkEnd w:id="164"/>
    <w:bookmarkStart w:name="z174" w:id="165"/>
    <w:p>
      <w:pPr>
        <w:spacing w:after="0"/>
        <w:ind w:left="0"/>
        <w:jc w:val="both"/>
      </w:pPr>
      <w:r>
        <w:rPr>
          <w:rFonts w:ascii="Times New Roman"/>
          <w:b w:val="false"/>
          <w:i w:val="false"/>
          <w:color w:val="000000"/>
          <w:sz w:val="28"/>
        </w:rPr>
        <w:t>
      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bookmarkEnd w:id="165"/>
    <w:bookmarkStart w:name="z175" w:id="166"/>
    <w:p>
      <w:pPr>
        <w:spacing w:after="0"/>
        <w:ind w:left="0"/>
        <w:jc w:val="both"/>
      </w:pPr>
      <w:r>
        <w:rPr>
          <w:rFonts w:ascii="Times New Roman"/>
          <w:b w:val="false"/>
          <w:i w:val="false"/>
          <w:color w:val="000000"/>
          <w:sz w:val="28"/>
        </w:rPr>
        <w:t>
      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bookmarkEnd w:id="166"/>
    <w:bookmarkStart w:name="z176" w:id="167"/>
    <w:p>
      <w:pPr>
        <w:spacing w:after="0"/>
        <w:ind w:left="0"/>
        <w:jc w:val="both"/>
      </w:pPr>
      <w:r>
        <w:rPr>
          <w:rFonts w:ascii="Times New Roman"/>
          <w:b w:val="false"/>
          <w:i w:val="false"/>
          <w:color w:val="000000"/>
          <w:sz w:val="28"/>
        </w:rPr>
        <w:t>
      Далее. В региональной политике уже проведены важные реформы – это и внедрение прямой выборности акимов, и административная реформа. Однако не менее актуальным вопросом является кардинальное изменение межбюджетных отношений.</w:t>
      </w:r>
    </w:p>
    <w:bookmarkEnd w:id="167"/>
    <w:bookmarkStart w:name="z177" w:id="168"/>
    <w:p>
      <w:pPr>
        <w:spacing w:after="0"/>
        <w:ind w:left="0"/>
        <w:jc w:val="both"/>
      </w:pPr>
      <w:r>
        <w:rPr>
          <w:rFonts w:ascii="Times New Roman"/>
          <w:b w:val="false"/>
          <w:i w:val="false"/>
          <w:color w:val="000000"/>
          <w:sz w:val="28"/>
        </w:rPr>
        <w:t>
      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bookmarkEnd w:id="168"/>
    <w:bookmarkStart w:name="z178" w:id="169"/>
    <w:p>
      <w:pPr>
        <w:spacing w:after="0"/>
        <w:ind w:left="0"/>
        <w:jc w:val="both"/>
      </w:pPr>
      <w:r>
        <w:rPr>
          <w:rFonts w:ascii="Times New Roman"/>
          <w:b w:val="false"/>
          <w:i w:val="false"/>
          <w:color w:val="000000"/>
          <w:sz w:val="28"/>
        </w:rPr>
        <w:t>
      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bookmarkEnd w:id="169"/>
    <w:bookmarkStart w:name="z179" w:id="170"/>
    <w:p>
      <w:pPr>
        <w:spacing w:after="0"/>
        <w:ind w:left="0"/>
        <w:jc w:val="both"/>
      </w:pPr>
      <w:r>
        <w:rPr>
          <w:rFonts w:ascii="Times New Roman"/>
          <w:b w:val="false"/>
          <w:i w:val="false"/>
          <w:color w:val="000000"/>
          <w:sz w:val="28"/>
        </w:rPr>
        <w:t>
      Кроме того, считаю, что следует предоставить районным акимам право самостоятельно формировать бюджет. Прежде всего это позволит существенно ускорить решение насущных проблем на местах.</w:t>
      </w:r>
    </w:p>
    <w:bookmarkEnd w:id="170"/>
    <w:bookmarkStart w:name="z180" w:id="171"/>
    <w:p>
      <w:pPr>
        <w:spacing w:after="0"/>
        <w:ind w:left="0"/>
        <w:jc w:val="both"/>
      </w:pPr>
      <w:r>
        <w:rPr>
          <w:rFonts w:ascii="Times New Roman"/>
          <w:b w:val="false"/>
          <w:i w:val="false"/>
          <w:color w:val="000000"/>
          <w:sz w:val="28"/>
        </w:rPr>
        <w:t>
      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акимы должны думать об эффективности и пользе для страны в целом.</w:t>
      </w:r>
    </w:p>
    <w:bookmarkEnd w:id="171"/>
    <w:bookmarkStart w:name="z181" w:id="172"/>
    <w:p>
      <w:pPr>
        <w:spacing w:after="0"/>
        <w:ind w:left="0"/>
        <w:jc w:val="both"/>
      </w:pPr>
      <w:r>
        <w:rPr>
          <w:rFonts w:ascii="Times New Roman"/>
          <w:b w:val="false"/>
          <w:i w:val="false"/>
          <w:color w:val="000000"/>
          <w:sz w:val="28"/>
        </w:rPr>
        <w:t>
      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bookmarkEnd w:id="172"/>
    <w:bookmarkStart w:name="z182" w:id="173"/>
    <w:p>
      <w:pPr>
        <w:spacing w:after="0"/>
        <w:ind w:left="0"/>
        <w:jc w:val="both"/>
      </w:pPr>
      <w:r>
        <w:rPr>
          <w:rFonts w:ascii="Times New Roman"/>
          <w:b w:val="false"/>
          <w:i w:val="false"/>
          <w:color w:val="000000"/>
          <w:sz w:val="28"/>
        </w:rPr>
        <w:t>
      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bookmarkEnd w:id="173"/>
    <w:bookmarkStart w:name="z183" w:id="174"/>
    <w:p>
      <w:pPr>
        <w:spacing w:after="0"/>
        <w:ind w:left="0"/>
        <w:jc w:val="both"/>
      </w:pPr>
      <w:r>
        <w:rPr>
          <w:rFonts w:ascii="Times New Roman"/>
          <w:b w:val="false"/>
          <w:i w:val="false"/>
          <w:color w:val="000000"/>
          <w:sz w:val="28"/>
        </w:rPr>
        <w:t>
      Нужно, наконец, упорядочить налоговые льготы. Они должны стать адресным инструментом экономического стимулирования. Недополученные налоги – это непостроенные больницы, дороги и школы.</w:t>
      </w:r>
    </w:p>
    <w:bookmarkEnd w:id="174"/>
    <w:bookmarkStart w:name="z184" w:id="175"/>
    <w:p>
      <w:pPr>
        <w:spacing w:after="0"/>
        <w:ind w:left="0"/>
        <w:jc w:val="both"/>
      </w:pPr>
      <w:r>
        <w:rPr>
          <w:rFonts w:ascii="Times New Roman"/>
          <w:b w:val="false"/>
          <w:i w:val="false"/>
          <w:color w:val="000000"/>
          <w:sz w:val="28"/>
        </w:rPr>
        <w:t>
      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bookmarkEnd w:id="175"/>
    <w:bookmarkStart w:name="z185" w:id="176"/>
    <w:p>
      <w:pPr>
        <w:spacing w:after="0"/>
        <w:ind w:left="0"/>
        <w:jc w:val="both"/>
      </w:pPr>
      <w:r>
        <w:rPr>
          <w:rFonts w:ascii="Times New Roman"/>
          <w:b w:val="false"/>
          <w:i w:val="false"/>
          <w:color w:val="000000"/>
          <w:sz w:val="28"/>
        </w:rPr>
        <w:t>
      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bookmarkEnd w:id="176"/>
    <w:bookmarkStart w:name="z186" w:id="177"/>
    <w:p>
      <w:pPr>
        <w:spacing w:after="0"/>
        <w:ind w:left="0"/>
        <w:jc w:val="both"/>
      </w:pPr>
      <w:r>
        <w:rPr>
          <w:rFonts w:ascii="Times New Roman"/>
          <w:b w:val="false"/>
          <w:i w:val="false"/>
          <w:color w:val="000000"/>
          <w:sz w:val="28"/>
        </w:rPr>
        <w:t>
      Необходимо провести полную цифровизацию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bookmarkEnd w:id="177"/>
    <w:bookmarkStart w:name="z187" w:id="178"/>
    <w:p>
      <w:pPr>
        <w:spacing w:after="0"/>
        <w:ind w:left="0"/>
        <w:jc w:val="both"/>
      </w:pPr>
      <w:r>
        <w:rPr>
          <w:rFonts w:ascii="Times New Roman"/>
          <w:b w:val="false"/>
          <w:i w:val="false"/>
          <w:color w:val="000000"/>
          <w:sz w:val="28"/>
        </w:rPr>
        <w:t>
      Показала свою востребованность инициатива по внедрению розничного налога. Учитывая положительный опыт, Правительство расширит сферу его охвата в два раза.</w:t>
      </w:r>
    </w:p>
    <w:bookmarkEnd w:id="178"/>
    <w:bookmarkStart w:name="z188" w:id="179"/>
    <w:p>
      <w:pPr>
        <w:spacing w:after="0"/>
        <w:ind w:left="0"/>
        <w:jc w:val="both"/>
      </w:pPr>
      <w:r>
        <w:rPr>
          <w:rFonts w:ascii="Times New Roman"/>
          <w:b w:val="false"/>
          <w:i w:val="false"/>
          <w:color w:val="000000"/>
          <w:sz w:val="28"/>
        </w:rPr>
        <w:t>
      Предстоит также ускорить введение прогрессивного налогообложения.</w:t>
      </w:r>
    </w:p>
    <w:bookmarkEnd w:id="179"/>
    <w:bookmarkStart w:name="z189" w:id="180"/>
    <w:p>
      <w:pPr>
        <w:spacing w:after="0"/>
        <w:ind w:left="0"/>
        <w:jc w:val="both"/>
      </w:pPr>
      <w:r>
        <w:rPr>
          <w:rFonts w:ascii="Times New Roman"/>
          <w:b w:val="false"/>
          <w:i w:val="false"/>
          <w:color w:val="000000"/>
          <w:sz w:val="28"/>
        </w:rPr>
        <w:t>
      В рамках перезагрузки налоговой политики от Правительства и Парламента потребуются смелые и выверенные решения.</w:t>
      </w:r>
    </w:p>
    <w:bookmarkEnd w:id="180"/>
    <w:bookmarkStart w:name="z190" w:id="181"/>
    <w:p>
      <w:pPr>
        <w:spacing w:after="0"/>
        <w:ind w:left="0"/>
        <w:jc w:val="both"/>
      </w:pPr>
      <w:r>
        <w:rPr>
          <w:rFonts w:ascii="Times New Roman"/>
          <w:b w:val="false"/>
          <w:i w:val="false"/>
          <w:color w:val="000000"/>
          <w:sz w:val="28"/>
        </w:rPr>
        <w:t>
      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человекоцентричной. С этой целью мы должны постепенно, но неуклонно дистанцироваться от модели сырьевого государства.</w:t>
      </w:r>
    </w:p>
    <w:bookmarkEnd w:id="181"/>
    <w:bookmarkStart w:name="z191" w:id="182"/>
    <w:p>
      <w:pPr>
        <w:spacing w:after="0"/>
        <w:ind w:left="0"/>
        <w:jc w:val="both"/>
      </w:pPr>
      <w:r>
        <w:rPr>
          <w:rFonts w:ascii="Times New Roman"/>
          <w:b w:val="false"/>
          <w:i w:val="false"/>
          <w:color w:val="000000"/>
          <w:sz w:val="28"/>
        </w:rPr>
        <w:t>
      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bookmarkEnd w:id="182"/>
    <w:bookmarkStart w:name="z192" w:id="183"/>
    <w:p>
      <w:pPr>
        <w:spacing w:after="0"/>
        <w:ind w:left="0"/>
        <w:jc w:val="both"/>
      </w:pPr>
      <w:r>
        <w:rPr>
          <w:rFonts w:ascii="Times New Roman"/>
          <w:b w:val="false"/>
          <w:i w:val="false"/>
          <w:color w:val="000000"/>
          <w:sz w:val="28"/>
        </w:rPr>
        <w:t>
      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bookmarkEnd w:id="183"/>
    <w:bookmarkStart w:name="z193" w:id="184"/>
    <w:p>
      <w:pPr>
        <w:spacing w:after="0"/>
        <w:ind w:left="0"/>
        <w:jc w:val="both"/>
      </w:pPr>
      <w:r>
        <w:rPr>
          <w:rFonts w:ascii="Times New Roman"/>
          <w:b w:val="false"/>
          <w:i w:val="false"/>
          <w:color w:val="000000"/>
          <w:sz w:val="28"/>
        </w:rPr>
        <w:t>
      В качестве Главы государства требую ужесточить наказание за любые формы насилия в отношении несовершеннолетних.</w:t>
      </w:r>
    </w:p>
    <w:bookmarkEnd w:id="184"/>
    <w:bookmarkStart w:name="z194" w:id="185"/>
    <w:p>
      <w:pPr>
        <w:spacing w:after="0"/>
        <w:ind w:left="0"/>
        <w:jc w:val="both"/>
      </w:pPr>
      <w:r>
        <w:rPr>
          <w:rFonts w:ascii="Times New Roman"/>
          <w:b w:val="false"/>
          <w:i w:val="false"/>
          <w:color w:val="000000"/>
          <w:sz w:val="28"/>
        </w:rPr>
        <w:t>
      Особое внимание следует уделить вопросам безопасности дорожной инфраструктуры, зданий, одежды, продуктов питания для детей.</w:t>
      </w:r>
    </w:p>
    <w:bookmarkEnd w:id="185"/>
    <w:bookmarkStart w:name="z195" w:id="186"/>
    <w:p>
      <w:pPr>
        <w:spacing w:after="0"/>
        <w:ind w:left="0"/>
        <w:jc w:val="both"/>
      </w:pPr>
      <w:r>
        <w:rPr>
          <w:rFonts w:ascii="Times New Roman"/>
          <w:b w:val="false"/>
          <w:i w:val="false"/>
          <w:color w:val="000000"/>
          <w:sz w:val="28"/>
        </w:rPr>
        <w:t>
      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буллинга.</w:t>
      </w:r>
    </w:p>
    <w:bookmarkEnd w:id="186"/>
    <w:bookmarkStart w:name="z196" w:id="187"/>
    <w:p>
      <w:pPr>
        <w:spacing w:after="0"/>
        <w:ind w:left="0"/>
        <w:jc w:val="both"/>
      </w:pPr>
      <w:r>
        <w:rPr>
          <w:rFonts w:ascii="Times New Roman"/>
          <w:b w:val="false"/>
          <w:i w:val="false"/>
          <w:color w:val="000000"/>
          <w:sz w:val="28"/>
        </w:rPr>
        <w:t>
      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bookmarkEnd w:id="187"/>
    <w:bookmarkStart w:name="z197" w:id="188"/>
    <w:p>
      <w:pPr>
        <w:spacing w:after="0"/>
        <w:ind w:left="0"/>
        <w:jc w:val="both"/>
      </w:pPr>
      <w:r>
        <w:rPr>
          <w:rFonts w:ascii="Times New Roman"/>
          <w:b w:val="false"/>
          <w:i w:val="false"/>
          <w:color w:val="000000"/>
          <w:sz w:val="28"/>
        </w:rPr>
        <w:t>
      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bookmarkEnd w:id="188"/>
    <w:bookmarkStart w:name="z198" w:id="189"/>
    <w:p>
      <w:pPr>
        <w:spacing w:after="0"/>
        <w:ind w:left="0"/>
        <w:jc w:val="both"/>
      </w:pPr>
      <w:r>
        <w:rPr>
          <w:rFonts w:ascii="Times New Roman"/>
          <w:b w:val="false"/>
          <w:i w:val="false"/>
          <w:color w:val="000000"/>
          <w:sz w:val="28"/>
        </w:rPr>
        <w:t>
      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bookmarkEnd w:id="189"/>
    <w:bookmarkStart w:name="z199" w:id="190"/>
    <w:p>
      <w:pPr>
        <w:spacing w:after="0"/>
        <w:ind w:left="0"/>
        <w:jc w:val="both"/>
      </w:pPr>
      <w:r>
        <w:rPr>
          <w:rFonts w:ascii="Times New Roman"/>
          <w:b w:val="false"/>
          <w:i w:val="false"/>
          <w:color w:val="000000"/>
          <w:sz w:val="28"/>
        </w:rPr>
        <w:t>
      Необходимы гибкие механизмы финансирования в зависимости от приоритетов экономики, специфики регионов и отрасли.</w:t>
      </w:r>
    </w:p>
    <w:bookmarkEnd w:id="190"/>
    <w:bookmarkStart w:name="z200" w:id="191"/>
    <w:p>
      <w:pPr>
        <w:spacing w:after="0"/>
        <w:ind w:left="0"/>
        <w:jc w:val="both"/>
      </w:pPr>
      <w:r>
        <w:rPr>
          <w:rFonts w:ascii="Times New Roman"/>
          <w:b w:val="false"/>
          <w:i w:val="false"/>
          <w:color w:val="000000"/>
          <w:sz w:val="28"/>
        </w:rPr>
        <w:t>
      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"Келешек",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"Нацфонд – детям", позволят им получить качественное образование.</w:t>
      </w:r>
    </w:p>
    <w:bookmarkEnd w:id="191"/>
    <w:bookmarkStart w:name="z201" w:id="192"/>
    <w:p>
      <w:pPr>
        <w:spacing w:after="0"/>
        <w:ind w:left="0"/>
        <w:jc w:val="both"/>
      </w:pPr>
      <w:r>
        <w:rPr>
          <w:rFonts w:ascii="Times New Roman"/>
          <w:b w:val="false"/>
          <w:i w:val="false"/>
          <w:color w:val="000000"/>
          <w:sz w:val="28"/>
        </w:rPr>
        <w:t>
      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bookmarkEnd w:id="192"/>
    <w:bookmarkStart w:name="z202" w:id="193"/>
    <w:p>
      <w:pPr>
        <w:spacing w:after="0"/>
        <w:ind w:left="0"/>
        <w:jc w:val="both"/>
      </w:pPr>
      <w:r>
        <w:rPr>
          <w:rFonts w:ascii="Times New Roman"/>
          <w:b w:val="false"/>
          <w:i w:val="false"/>
          <w:color w:val="000000"/>
          <w:sz w:val="28"/>
        </w:rPr>
        <w:t>
      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bookmarkEnd w:id="193"/>
    <w:bookmarkStart w:name="z203" w:id="194"/>
    <w:p>
      <w:pPr>
        <w:spacing w:after="0"/>
        <w:ind w:left="0"/>
        <w:jc w:val="both"/>
      </w:pPr>
      <w:r>
        <w:rPr>
          <w:rFonts w:ascii="Times New Roman"/>
          <w:b w:val="false"/>
          <w:i w:val="false"/>
          <w:color w:val="000000"/>
          <w:sz w:val="28"/>
        </w:rPr>
        <w:t>
      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p>
    <w:bookmarkEnd w:id="194"/>
    <w:bookmarkStart w:name="z204" w:id="195"/>
    <w:p>
      <w:pPr>
        <w:spacing w:after="0"/>
        <w:ind w:left="0"/>
        <w:jc w:val="both"/>
      </w:pPr>
      <w:r>
        <w:rPr>
          <w:rFonts w:ascii="Times New Roman"/>
          <w:b w:val="false"/>
          <w:i w:val="false"/>
          <w:color w:val="000000"/>
          <w:sz w:val="28"/>
        </w:rPr>
        <w:t>
      Далее. Как мы обещали, Правительство продолжит поэтапно повышать уровень минимальной заработной платы.</w:t>
      </w:r>
    </w:p>
    <w:bookmarkEnd w:id="195"/>
    <w:bookmarkStart w:name="z205" w:id="196"/>
    <w:p>
      <w:pPr>
        <w:spacing w:after="0"/>
        <w:ind w:left="0"/>
        <w:jc w:val="both"/>
      </w:pPr>
      <w:r>
        <w:rPr>
          <w:rFonts w:ascii="Times New Roman"/>
          <w:b w:val="false"/>
          <w:i w:val="false"/>
          <w:color w:val="000000"/>
          <w:sz w:val="28"/>
        </w:rPr>
        <w:t>
      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bookmarkEnd w:id="196"/>
    <w:bookmarkStart w:name="z206" w:id="197"/>
    <w:p>
      <w:pPr>
        <w:spacing w:after="0"/>
        <w:ind w:left="0"/>
        <w:jc w:val="both"/>
      </w:pPr>
      <w:r>
        <w:rPr>
          <w:rFonts w:ascii="Times New Roman"/>
          <w:b w:val="false"/>
          <w:i w:val="false"/>
          <w:color w:val="000000"/>
          <w:sz w:val="28"/>
        </w:rPr>
        <w:t>
      В целом, для всестороннего развития рынка труда Правительству необходимо в кратчайшие сроки утвердить Комплексный план, рассчитанный до 2030 года.</w:t>
      </w:r>
    </w:p>
    <w:bookmarkEnd w:id="197"/>
    <w:bookmarkStart w:name="z207" w:id="198"/>
    <w:p>
      <w:pPr>
        <w:spacing w:after="0"/>
        <w:ind w:left="0"/>
        <w:jc w:val="both"/>
      </w:pPr>
      <w:r>
        <w:rPr>
          <w:rFonts w:ascii="Times New Roman"/>
          <w:b w:val="false"/>
          <w:i w:val="false"/>
          <w:color w:val="000000"/>
          <w:sz w:val="28"/>
        </w:rPr>
        <w:t>
      Помимо четког5о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bookmarkEnd w:id="198"/>
    <w:bookmarkStart w:name="z208" w:id="199"/>
    <w:p>
      <w:pPr>
        <w:spacing w:after="0"/>
        <w:ind w:left="0"/>
        <w:jc w:val="both"/>
      </w:pPr>
      <w:r>
        <w:rPr>
          <w:rFonts w:ascii="Times New Roman"/>
          <w:b w:val="false"/>
          <w:i w:val="false"/>
          <w:color w:val="000000"/>
          <w:sz w:val="28"/>
        </w:rPr>
        <w:t>
      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bookmarkEnd w:id="199"/>
    <w:bookmarkStart w:name="z209" w:id="200"/>
    <w:p>
      <w:pPr>
        <w:spacing w:after="0"/>
        <w:ind w:left="0"/>
        <w:jc w:val="both"/>
      </w:pPr>
      <w:r>
        <w:rPr>
          <w:rFonts w:ascii="Times New Roman"/>
          <w:b w:val="false"/>
          <w:i w:val="false"/>
          <w:color w:val="000000"/>
          <w:sz w:val="28"/>
        </w:rPr>
        <w:t>
      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акимов на местах.</w:t>
      </w:r>
    </w:p>
    <w:bookmarkEnd w:id="200"/>
    <w:bookmarkStart w:name="z210" w:id="201"/>
    <w:p>
      <w:pPr>
        <w:spacing w:after="0"/>
        <w:ind w:left="0"/>
        <w:jc w:val="both"/>
      </w:pPr>
      <w:r>
        <w:rPr>
          <w:rFonts w:ascii="Times New Roman"/>
          <w:b w:val="false"/>
          <w:i w:val="false"/>
          <w:color w:val="000000"/>
          <w:sz w:val="28"/>
        </w:rPr>
        <w:t>
      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bookmarkEnd w:id="201"/>
    <w:bookmarkStart w:name="z211" w:id="202"/>
    <w:p>
      <w:pPr>
        <w:spacing w:after="0"/>
        <w:ind w:left="0"/>
        <w:jc w:val="both"/>
      </w:pPr>
      <w:r>
        <w:rPr>
          <w:rFonts w:ascii="Times New Roman"/>
          <w:b w:val="false"/>
          <w:i w:val="false"/>
          <w:color w:val="000000"/>
          <w:sz w:val="28"/>
        </w:rPr>
        <w:t>
      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bookmarkEnd w:id="202"/>
    <w:bookmarkStart w:name="z212" w:id="203"/>
    <w:p>
      <w:pPr>
        <w:spacing w:after="0"/>
        <w:ind w:left="0"/>
        <w:jc w:val="both"/>
      </w:pPr>
      <w:r>
        <w:rPr>
          <w:rFonts w:ascii="Times New Roman"/>
          <w:b w:val="false"/>
          <w:i w:val="false"/>
          <w:color w:val="000000"/>
          <w:sz w:val="28"/>
        </w:rPr>
        <w:t>
      Будет продолжена работа по дебюрократизации государственного аппарата.</w:t>
      </w:r>
    </w:p>
    <w:bookmarkEnd w:id="203"/>
    <w:bookmarkStart w:name="z213" w:id="204"/>
    <w:p>
      <w:pPr>
        <w:spacing w:after="0"/>
        <w:ind w:left="0"/>
        <w:jc w:val="both"/>
      </w:pPr>
      <w:r>
        <w:rPr>
          <w:rFonts w:ascii="Times New Roman"/>
          <w:b w:val="false"/>
          <w:i w:val="false"/>
          <w:color w:val="000000"/>
          <w:sz w:val="28"/>
        </w:rPr>
        <w:t>
      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bookmarkEnd w:id="204"/>
    <w:bookmarkStart w:name="z214" w:id="205"/>
    <w:p>
      <w:pPr>
        <w:spacing w:after="0"/>
        <w:ind w:left="0"/>
        <w:jc w:val="both"/>
      </w:pPr>
      <w:r>
        <w:rPr>
          <w:rFonts w:ascii="Times New Roman"/>
          <w:b w:val="false"/>
          <w:i w:val="false"/>
          <w:color w:val="000000"/>
          <w:sz w:val="28"/>
        </w:rPr>
        <w:t>
      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bookmarkEnd w:id="205"/>
    <w:bookmarkStart w:name="z215" w:id="206"/>
    <w:p>
      <w:pPr>
        <w:spacing w:after="0"/>
        <w:ind w:left="0"/>
        <w:jc w:val="both"/>
      </w:pPr>
      <w:r>
        <w:rPr>
          <w:rFonts w:ascii="Times New Roman"/>
          <w:b w:val="false"/>
          <w:i w:val="false"/>
          <w:color w:val="000000"/>
          <w:sz w:val="28"/>
        </w:rPr>
        <w:t>
      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акимов сел, поселков и сельских округов. За это время были избраны три четверти акимов сельского уровня. Теперь нам предстоит апробировать выборность акимов районов и городов областного значения.</w:t>
      </w:r>
    </w:p>
    <w:bookmarkEnd w:id="206"/>
    <w:bookmarkStart w:name="z217" w:id="207"/>
    <w:p>
      <w:pPr>
        <w:spacing w:after="0"/>
        <w:ind w:left="0"/>
        <w:jc w:val="left"/>
      </w:pPr>
      <w:r>
        <w:rPr>
          <w:rFonts w:ascii="Times New Roman"/>
          <w:b/>
          <w:i w:val="false"/>
          <w:color w:val="000000"/>
        </w:rPr>
        <w:t xml:space="preserve"> Дорогие соотечественники!</w:t>
      </w:r>
    </w:p>
    <w:bookmarkEnd w:id="207"/>
    <w:bookmarkStart w:name="z219" w:id="208"/>
    <w:p>
      <w:pPr>
        <w:spacing w:after="0"/>
        <w:ind w:left="0"/>
        <w:jc w:val="both"/>
      </w:pPr>
      <w:r>
        <w:rPr>
          <w:rFonts w:ascii="Times New Roman"/>
          <w:b w:val="false"/>
          <w:i w:val="false"/>
          <w:color w:val="000000"/>
          <w:sz w:val="28"/>
        </w:rPr>
        <w:t>
      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bookmarkEnd w:id="208"/>
    <w:bookmarkStart w:name="z220" w:id="209"/>
    <w:p>
      <w:pPr>
        <w:spacing w:after="0"/>
        <w:ind w:left="0"/>
        <w:jc w:val="both"/>
      </w:pPr>
      <w:r>
        <w:rPr>
          <w:rFonts w:ascii="Times New Roman"/>
          <w:b w:val="false"/>
          <w:i w:val="false"/>
          <w:color w:val="000000"/>
          <w:sz w:val="28"/>
        </w:rPr>
        <w:t>
      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bookmarkEnd w:id="209"/>
    <w:bookmarkStart w:name="z221" w:id="210"/>
    <w:p>
      <w:pPr>
        <w:spacing w:after="0"/>
        <w:ind w:left="0"/>
        <w:jc w:val="both"/>
      </w:pPr>
      <w:r>
        <w:rPr>
          <w:rFonts w:ascii="Times New Roman"/>
          <w:b w:val="false"/>
          <w:i w:val="false"/>
          <w:color w:val="000000"/>
          <w:sz w:val="28"/>
        </w:rPr>
        <w:t>
      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p>
    <w:bookmarkEnd w:id="210"/>
    <w:bookmarkStart w:name="z222" w:id="211"/>
    <w:p>
      <w:pPr>
        <w:spacing w:after="0"/>
        <w:ind w:left="0"/>
        <w:jc w:val="both"/>
      </w:pPr>
      <w:r>
        <w:rPr>
          <w:rFonts w:ascii="Times New Roman"/>
          <w:b w:val="false"/>
          <w:i w:val="false"/>
          <w:color w:val="000000"/>
          <w:sz w:val="28"/>
        </w:rPr>
        <w:t>
      Я постоянно говорю о ключевых направлениях развития страны, обозначу наши главные ориентиры и сегодня.</w:t>
      </w:r>
    </w:p>
    <w:bookmarkEnd w:id="211"/>
    <w:bookmarkStart w:name="z223" w:id="212"/>
    <w:p>
      <w:pPr>
        <w:spacing w:after="0"/>
        <w:ind w:left="0"/>
        <w:jc w:val="both"/>
      </w:pPr>
      <w:r>
        <w:rPr>
          <w:rFonts w:ascii="Times New Roman"/>
          <w:b w:val="false"/>
          <w:i w:val="false"/>
          <w:color w:val="000000"/>
          <w:sz w:val="28"/>
        </w:rPr>
        <w:t>
      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bookmarkEnd w:id="212"/>
    <w:bookmarkStart w:name="z224" w:id="213"/>
    <w:p>
      <w:pPr>
        <w:spacing w:after="0"/>
        <w:ind w:left="0"/>
        <w:jc w:val="both"/>
      </w:pPr>
      <w:r>
        <w:rPr>
          <w:rFonts w:ascii="Times New Roman"/>
          <w:b w:val="false"/>
          <w:i w:val="false"/>
          <w:color w:val="000000"/>
          <w:sz w:val="28"/>
        </w:rPr>
        <w:t>
      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bookmarkEnd w:id="213"/>
    <w:bookmarkStart w:name="z225" w:id="214"/>
    <w:p>
      <w:pPr>
        <w:spacing w:after="0"/>
        <w:ind w:left="0"/>
        <w:jc w:val="both"/>
      </w:pPr>
      <w:r>
        <w:rPr>
          <w:rFonts w:ascii="Times New Roman"/>
          <w:b w:val="false"/>
          <w:i w:val="false"/>
          <w:color w:val="000000"/>
          <w:sz w:val="28"/>
        </w:rPr>
        <w:t>
      Еще раз повторю: наша главная цель – обеспечить неукоснительное соблюдение закона и общественного порядка.</w:t>
      </w:r>
    </w:p>
    <w:bookmarkEnd w:id="214"/>
    <w:bookmarkStart w:name="z226" w:id="215"/>
    <w:p>
      <w:pPr>
        <w:spacing w:after="0"/>
        <w:ind w:left="0"/>
        <w:jc w:val="both"/>
      </w:pPr>
      <w:r>
        <w:rPr>
          <w:rFonts w:ascii="Times New Roman"/>
          <w:b w:val="false"/>
          <w:i w:val="false"/>
          <w:color w:val="000000"/>
          <w:sz w:val="28"/>
        </w:rPr>
        <w:t>
      Мы стремимся быть частью открытого современного мира, развивая культуру, образование и науку.</w:t>
      </w:r>
    </w:p>
    <w:bookmarkEnd w:id="215"/>
    <w:bookmarkStart w:name="z227" w:id="216"/>
    <w:p>
      <w:pPr>
        <w:spacing w:after="0"/>
        <w:ind w:left="0"/>
        <w:jc w:val="both"/>
      </w:pPr>
      <w:r>
        <w:rPr>
          <w:rFonts w:ascii="Times New Roman"/>
          <w:b w:val="false"/>
          <w:i w:val="false"/>
          <w:color w:val="000000"/>
          <w:sz w:val="28"/>
        </w:rPr>
        <w:t>
      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bookmarkEnd w:id="216"/>
    <w:bookmarkStart w:name="z228" w:id="217"/>
    <w:p>
      <w:pPr>
        <w:spacing w:after="0"/>
        <w:ind w:left="0"/>
        <w:jc w:val="both"/>
      </w:pPr>
      <w:r>
        <w:rPr>
          <w:rFonts w:ascii="Times New Roman"/>
          <w:b w:val="false"/>
          <w:i w:val="false"/>
          <w:color w:val="000000"/>
          <w:sz w:val="28"/>
        </w:rPr>
        <w:t>
      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bookmarkEnd w:id="217"/>
    <w:bookmarkStart w:name="z229" w:id="218"/>
    <w:p>
      <w:pPr>
        <w:spacing w:after="0"/>
        <w:ind w:left="0"/>
        <w:jc w:val="both"/>
      </w:pPr>
      <w:r>
        <w:rPr>
          <w:rFonts w:ascii="Times New Roman"/>
          <w:b w:val="false"/>
          <w:i w:val="false"/>
          <w:color w:val="000000"/>
          <w:sz w:val="28"/>
        </w:rPr>
        <w:t>
      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bookmarkEnd w:id="218"/>
    <w:bookmarkStart w:name="z230" w:id="219"/>
    <w:p>
      <w:pPr>
        <w:spacing w:after="0"/>
        <w:ind w:left="0"/>
        <w:jc w:val="both"/>
      </w:pPr>
      <w:r>
        <w:rPr>
          <w:rFonts w:ascii="Times New Roman"/>
          <w:b w:val="false"/>
          <w:i w:val="false"/>
          <w:color w:val="000000"/>
          <w:sz w:val="28"/>
        </w:rPr>
        <w:t>
      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bookmarkEnd w:id="219"/>
    <w:bookmarkStart w:name="z231" w:id="220"/>
    <w:p>
      <w:pPr>
        <w:spacing w:after="0"/>
        <w:ind w:left="0"/>
        <w:jc w:val="both"/>
      </w:pPr>
      <w:r>
        <w:rPr>
          <w:rFonts w:ascii="Times New Roman"/>
          <w:b w:val="false"/>
          <w:i w:val="false"/>
          <w:color w:val="000000"/>
          <w:sz w:val="28"/>
        </w:rPr>
        <w:t>
      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"Адал азамат", которая берет свое начало от учения Абая о "Совершенном человеке".</w:t>
      </w:r>
    </w:p>
    <w:bookmarkEnd w:id="220"/>
    <w:bookmarkStart w:name="z232" w:id="221"/>
    <w:p>
      <w:pPr>
        <w:spacing w:after="0"/>
        <w:ind w:left="0"/>
        <w:jc w:val="both"/>
      </w:pPr>
      <w:r>
        <w:rPr>
          <w:rFonts w:ascii="Times New Roman"/>
          <w:b w:val="false"/>
          <w:i w:val="false"/>
          <w:color w:val="000000"/>
          <w:sz w:val="28"/>
        </w:rPr>
        <w:t>
      Вновь повторюсь: понятия Справедливый Казахстан и "Адал азамат"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bookmarkEnd w:id="221"/>
    <w:bookmarkStart w:name="z233" w:id="222"/>
    <w:p>
      <w:pPr>
        <w:spacing w:after="0"/>
        <w:ind w:left="0"/>
        <w:jc w:val="both"/>
      </w:pPr>
      <w:r>
        <w:rPr>
          <w:rFonts w:ascii="Times New Roman"/>
          <w:b w:val="false"/>
          <w:i w:val="false"/>
          <w:color w:val="000000"/>
          <w:sz w:val="28"/>
        </w:rPr>
        <w:t>
      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подрастающему поколению развитое государство – все это и означает истинное следование заветам предков.</w:t>
      </w:r>
    </w:p>
    <w:bookmarkEnd w:id="2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Благодарю всех за внимание!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