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2c975" w14:textId="742c9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избрании председателя Сената Парламента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Сената Парламента Республики Казахстан от 15 апреля 2011 года № 864-IV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58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Сенат Парламента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Избрать председателем Сената Парламента Республики Казахстан Мами Кайрата Абдразакулы.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председателя Сената Парламента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М. КОПЕЕВ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