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af9e" w14:textId="09e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Регламент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17 января 2006 года N 276-III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Парламенте Республики Казахстан и статусе его депутатов"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Сената Парламента Сенат Парламента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 Сената Парламента Республики Казахстан пунктами 81-1, 81-2 и 81-3 следующего содержания: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"Предварительное обсуждение кандидатур на должности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социально-экономического блока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81-1. Представление Премьер-Министра по кандидатуре министра социально-экономического блока рассматривается соответствующим профильным комитетом Сената на его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81-2. Представление по кандидатуре на должность министра социально-экономического блока вносится в Сенат Парламента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81-3. При рассмотрении вопроса на заседании комитета кандидатуру на должность представляет Премьер-Министр или уполномоченное им должностное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представленной кандидатуре принимается заключение комитета, которое направляется Премьер-Министру.".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