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b586" w14:textId="97db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ФАКТ ПРЕДОСТАВЛЕНИЯ ОТВЕТЧИКОМ НЕДОСТОВЕРНЫХ СВЕДЕНИЙ О НАЛИЧИИ ОПЫТА РАБОТЫ ПРИ УЧАСТИИ В ГОСУДАРСТВЕННЫХ ЗАКУПКАХ НЕ БЫЛ ДОКАЗАН ИСТЦОМ В УСТАНОВЛЕННОМ ЗАКОНОМ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Извлечение из постановления судебной коллегии по гражданским делам Верховного Суда от 15 апреля 2025 года № 6001-25-00-3гп/96.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июля 2024 года между Учреждением (Заказчик) и Товариществом (Подрядчик) заключены договоры о государственных закупках № 81 и № 82 на выполнение работ на объектах "Строительство жилого микрорайона Копай в границах ул.З.-проезд Жамбыла-Крепостная-Ауэзова в г. Петропавловск Северо-Казахстанской области. Наружные инженерные сети и благоустройство" (6 и 7 пусковые комплексы) на суммы 632 918 588,83 тенге и 514 652 886,90 тенге (далее - Договоры). Срок выполнения работ - в течение 4-х месяцев со дня получения уведомления о начале строительства.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Обращаясь в суд с иском 29 августа 2024 года, представитель Учреждения ссылался на то, что 7 августа 2024 года истцу стало известно о факте предоставления ответчиком неподтвержденной информации.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Товарищество, принимая участие в государственных закупках, с целью подтверждения опыта работы предоставило сведения по строительству инженерных сетей к производственному зданию ТОО "З" в период 2016-2020 годы. Вместе с тем, согласно ответам КГУ "Управление государственного архитектурно-строительного контроля Восточно-Казахстанской области" (далее - Управление ГАСК) и Филиала НАО "Государственная корпорация "Правительство для граждан" по Восточно-Казахстанской области, на портале "Е-license" отсутствуют уведомления о начале производства строительно-монтажных работ по указанным объектам; регистрация актов приемки объектов в эксплуатацию не производилась. РГУ "Комитет казначейства Министерства финансов Республики Казахстан" (далее - Комитет) заблокированы данные сведения по опыту работ в электронном депозитарии.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Товарищества, возражая против заявленных требований, указал на то, что блокировка сведений в электронном депозитарии проведена незаконно, в связи с чем действия Комитета оспорены в судебном порядке.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государственных закупках" от 4 декабря 2015 года (далее - Закон о государственных закупках) потенциальные поставщики или поставщики, предоставившие недостоверную информацию по квалификационным требованиям и (или) документам, влияющим на конкурсное ценовое предложение, включаются в реестр недобросовестных участников государственных закупок в порядке, установленном настоящим Законом.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информации, предоставляемой потенциальным поставщиком по квалификационным требованиям и (или) документам, влияющим на конкурсное ценовое предложение, может быть установлена уполномоченным органом либо органами государственного аудита и финансового контроля, в том числе на основе сведений и документов, представленных заказчиком, организатором государственных закупок, единым организатором государственных закупок, на любой стадии осуществления государственных закупок.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Отказывая в иске, суд первой инстанции указал, что на момент участия в конкурсе и определения победителя ответчиком были представлены достоверные сведения. Так, согласно ответу Управления ГАСК от 1 августа 2024 года работы ответчиком на объектах ТОО "З" выполнялись, однако по вине заказчика данные объекты не были надлежащим образом зарегистрированы в уполномоченном органе, что является не виной Товарищества. В свою очередь, ТОО "З" предоставлены доказательства, свидетельствующие о выполнении работ ТОО "А" на объектах заказчика. Судом также принято во внимание, что в настоящее время работы по Договорам ответчиком выполняются.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апелляционной инстанции не согласился с выводами суда первой инстанции, мотивируя тем, что ТОО "А", принимая участие в государственных закупках, предоставило недостоверные сведения о наличии опыта работы, что подтверждается действиями уполномоченного государственного органа по блокировке сведений и документов в электронном депозитарии.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утвержденных приказом Министра финансов Республики Казахстан от 11 декабря 2015 года № 648 (далее - Правила, действовавшие на момент выполнения работ), заявки потенциальных поставщиков о внесении в электронный депозитарий сведений и документов, подтверждающих опыт работы по строительно-монтажным работам за последние десять лет, в том числе за текущий год по объектам, финансируемым за счет внебюджетных средств ведомством уполномоченного органа и его территориальными подразделениями, рассматриваются с учетом следующих условий: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 документы, подтверждающие опыт работы потенциального поставщика, подтверждаются: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осуществляющим государственный архитектурно-строительный контроль и (или) органом, осуществляющим функции в области архитектуры и градостроительства. При этом такое подтверждение осуществляется на основании обращений потенциальных поставщиков, от вышеуказанных органов, представленных посредством веб-портала;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системой государственной экспертной организации либо письмами аккредитованных экспертных организаций, представленных посредством веб-портала от таких экспертных организаций на основании обращений потенциальных поставщиков;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документов, подтверждающих опыт работы потенциального поставщика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первой инстанции установлено, что ответчиком при участии в конкурсе в качестве подтверждения сведений по выполненным работам предоставлены: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заключенные договоры между ТОО "З" (заказчик) и ТОО "А" (подрядчик);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приемки выполненных работ;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приемки объектов в эксплуатацию от 16 декабря 2016 года "Строительство инженерных сетей отопления и электроснабжения к зданию котельной", от 20 декабря 2018 года "Строительство сетей водопровода, электроснабжения к производственному зданию", от 15 ноября 2019 года "Строительство тепловых сетей, сетей электроснабжения. Благоустройство территории к зданию завода (1 очередь)", от 21 декабря 2020 года "Строительство канализационных сетей, сетей электроснабжения к производственным помещениям (2 очередь)", подписанные заказчиком, техническим и авторским надзорами в установленном законом порядке;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о качестве строительно-монтажных работ (далее - СМР), выданные техническим надзором и о соответствии выполненных работ проекту, выданные авторским надзором;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зачете встречных однородных требований от 31 декабря 2020 года, заключенное между ТОО "З", ТОО "А" и ТОО "П", акты сверок и акт взаимозачета, составленные между указанными юридическими лицами.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проведения в период с 2016, 2018, 2019 и 2020 годы ответчиком СМР подтверждены заказчиком ТОО "З" 1 августа 2024 года, техническим надзором ТОО "D" и авторским надзором ТОО "А" 31 июля 2024 года в ответах на запросы Подрядчика.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Управлением ГАСК подтверждено возбуждение административного делопроизводства по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316 Кодекса Республики Казахстан об административных правонарушениях в отношении ТОО "Завод минераловатных изделий" за строительство (реконструкция реставрация, расширение, техническое перевооружение, модернизация, капитальный ремонт) объектов и их комплексов без проектной (проектно-сметной) документации либо по проектной (проектно-сметной) документации, не прошедшей в установленном порядке экспертизу, за исключением требований, установленных техническими регламентами, где ответчик являлся подрядной организацией на основании актов ввода объекта в эксплуатацию.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"Об архитектурной, градостроительной и строительной деятельности в Республике Казахстан" (далее - Закон) приемка построенного объекта в эксплуатацию оформляется актом. Акт приемки построенного объекта в эксплуатацию подлежит утверждению.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акта приемки производится заказчиком. Дата подписания акта приемки объекта в эксплуатацию считается датой его утверждения и датой ввода объекта в эксплуатацию.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регистрации прав на недвижимое имущество в Государственной корпорации "Правительство для граждан" является утвержденный акт приемки объекта в эксплуатацию.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подпунктам 1), 2),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34-2 Закона заказчик строительства обязан: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начала производства строительно-монтажных работ передать подрядчику (генеральному подрядчику) утвержденную проектную (проектно-сметную) документацию;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объект всеми необходимыми разрешительными документами, предусмотренными законодательством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течение трех рабочих дней с даты утверждения акта приемки объекта в эксплуатацию направить в Государственную корпорацию "Правительство для граждан" по месту нахождения объекта утвержденный акт приемки объекта в эксплуатацию с приложением к нему технических характеристик объекта, декларации о соответствии и заключений о качестве строительно-монтажных работ и соответствии выполненных работ утвержденному проекту.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получение разрешительных документов и регистрация актов приемки объекта в эксплуатацию в уполномоченном органе является обязанностью заказчика, а не подрядчика.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производства СМР по объектам на портале "Е-license" и регистрация актов приемки объектов в эксплуатацию в Государственной корпорации "Правительство для граждан" по месту нахождения объектов не были произведены по вине ТОО "З", то есть заказчика, за что последний был привлечен к административной ответственности.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конкурсе ТОО "А" представлены достоверные сведения по выполненным работам, которые в дальнейшем подтверждены заказчиком, техническим и авторским надзорами, Управлением ГАСК согласно требованиям Правил.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предоставления недостоверных сведений о наличии опыта работы при участии в государственных закупках ответчиком не был доказан истцом в установленном законом порядке.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рассмотрения спора основные договоры, заключенные между сторонами, выполняются, что не оспорено на заседании коллегии представителями сторон.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указанных обстоятельствах судебная коллегия считает, что суд первой инстанции обоснованно пришел к выводу об отказе в удовлетворении иска Учреждения, поскольку выполнение СМР на указанных Товариществом объектах подтверждены в установленном законом порядке.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самым, отсутствовали основания для признания ответчика недобросовестным участником государственных закупок.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апелляционной инстанции дана неверная оценка всем доводам Товарищества, поэтому суд ошибочно пришел к выводу об удовлетворении иска.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Кассационная коллегия посчитала, что на момент подведения итогов конкурсов и заключения Договоров сведения о наличии опыта работы у Товарищества, включенные в электронный депозитарий, являлись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таких обстоятельствах кассационная коллегия отменила постановление апелляционной судебной инстанции, оставив в силе решение суда первой инстанции.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