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f7e8" w14:textId="27bf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Механизме реализации решений Совета глав государств и Совета глав правительств Содружества Независимых Государств (концептуальные положения)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государств Содружества Независимых Государств от 2.04.1999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государств Содружества Независимых Государств решил: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с концептуальными положениями Механизма реализации решений Совета глав государств и Совета глав правительств Содружества Независимых Государств (прилагается).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Совету министров иностранных дел государств-членов Содружества Независимых Государств совместно с Исполнительным Секретариатом Содружества разработать на основе концептуальных положений проект Механизма реализации решений Совета глав государств и Совета глав правительств Содружества Независимых Государств и внести его для принятия окончательного решения на рассмотрение Совета глав правительств Содружества.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 апреля 1999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Азербайджанскую Республику             За Республику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Республику Армения               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Республику Беларусь              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Грузию                                 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Республику Казахстан                   За Украину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Кыргызскую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не подписано Туркменистаном.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МЕХАНИЗМ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реализации решений Совета глав государств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и Совета глав правительств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(концептуальные положения)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 реализации решений Совета глав государств и Совета глав правительств Содружества Независимых Государств (далее - Решения) основывается на следующих принципиальных положениях: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добровольное и добросовестное выполнение государствами-участниками принятых на себя обязательств на основании Решений;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национальные механизмы контроля и невмешательство во внутренние дела государства;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Решений, по мере необходимости, определение органа Содружества, анализирующего ход исполнения документа;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периодическое информирование Исполнительного комитета государствами-участниками через постоянных полномочных представителей государств-участников Содружества при уставных и других органах Содружества и органами Содружества о ходе исполнения Решений;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периодическое информирование Исполнительным комитетом государств-участников Содружества, Совета глав государств, Совета глав правительств, Совета министров иностранных дел и Экономического совета о ходе исполнения Решений;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урегулирование споров, возникающих при исполнении обязательств по документам Содружества, путем переговоров государств-участников Содружества.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