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0cab" w14:textId="a000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придании Международной академии транспорта статуса базовой организации государств-членов Экономического союза по проблемам научно-технического развития транспортного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4 июля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Придать Международной академии транспорта статус базовой организации государств-членов Экономического союза по проблемам научно-технического развития транспортного комплекса.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базовой организации государств-членов Экономического союза по проблемам научно-технического развития транспортного комплекса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4 июня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 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Беларусь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Азербайджанской Республикой, Грузией, Республикой Молдова, Туркменистаном, Республикой Узбекистан, Украиной.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Решением Совета глав правительств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Содружества Независимых Государств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придании Международной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транспорта статуса базовой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государств-членов Экономического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проблемам научно-технического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развития транспортного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04.06.1999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базовой организации государств-членов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Экономического союза по проблемам научно-технического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 транспортного комплекса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Базовая организация государств-участников Экономического союза по проблемам научно-технического развития транспортного комплекса (далее - БО РТК) создается в целях организационного, научно-методологического и кадрового обеспечения реализации основных направлений экономической интеграции транспортного комплекса и реализации Соглашения о принципах формирования общего транспортного пространства и взаимодействия государств-участников Содружества Независимых Государств в области транспортной политики от 9 октября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Статус БО РТК, определяемый настоящим Положением, придается Международной академии транспорта (город Санкт-Петербург).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БО РТК руководствуется Договором о создании Экономического союза, межгосударственными и межправительственными соглашениями, заключенными в рамках Содружества в транспортной, научно-технической и образовательной сферах, а также настоящим Положением.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Основные направления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направлениями деятельности БО РТК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и укреплению научно-технических и экономических связей между организациями, предприятиями и учебными заведениями, а также между учеными, специалистами-практиками в области развития транспортного комплекса государств-членов Экономического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состояния транспортного комплекса государств-членов Экономического союза, изучение актуальных технико-экономических проблем его развития и разработка предложений по осуществлению и финансовому обеспечению текущих и перспективных программ сотрудничества государств в области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методологического и информационного обеспечения развития интеграционных связей;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предложений по подходам и критериям в сфере повышения квалификации и подготовки научных и инженерных кадров для транспортного комплекса, включая подготовку специалистов по новым отраслям знаний, которые соответствуют перспективным программам развития транспортного комплекса.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Основные функции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функциями БО РТК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рабочих органов по формированию важнейших программ и проектов развития транспортного комплекса, разработке научно обоснованных концепций и показателей качества производства транспортной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международных конференций, совещаний и семинаров в целях развития и укрепления сотрудничества и связей ученых 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повышению эффективности научно-исследовательской деятельности в транспортном комплексе;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в области стандартизации, сертификации, показателей качества, методов сертификации и испытаний транспортной продукции, в том числе транспортной и дорожно-строительной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деятельностью учебно-методических объединений в части формирования новых специализаций, форм обучения, учебных программ, подготовки дипломированных специалистов, повышения квалификации научных и инженерных кадров, введения дополнительных специальностей в соответствии с перспективными потребностями транспортных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соответствующих основным направлениям деятельности БО РТК в области развития транспортного комплекса.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Права БО РТК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БО РТК для реализации своих функций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 Экономический совет Содружества Независимых Государств и соответствующие органы отраслевого сотрудничества СНГ предложения, подготовленные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органов отраслевого сотрудничества СНГ, правительственных органов и других организаций государств-участников Содружества Независимых Государств необходимую информацию для осуществления деятельности БО РТК, предусмотренной настоящим Положением;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формировать специализированные банки данных об актуальных проблемах состояния и развития транспортного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в необходимых случаях рабочие органы с привлечением ученых и специалистов других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качестве наблюдателя в работе специализированных международных организаций по вопросам развития транспортного комплекса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механизма финансирования работ, в том числе за счет создания специализированных фондов.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Руководство БО РТК возлагается на президента Международной академии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работы БО РТК осуществляется в соответствии с регламентом, утверждаемым руководителем БО РТК. При президенте Международной академии транспорта на общественных началах действует Совет БО РТК, состоящий из представителей министерств (заместителей министров) транспорта государств-участников Содружеств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важнейших работ БО РТК по реализации решений Совета глав государств, Совета глав правительств СНГ, Экономического совета СНГ, а также межгосударственных договоров и соглашений, предварительно согласованный с Межгосударственным комитетом по научно-технологическому развитию и другими органами отраслевого сотрудничества, представляется на согласование Экономическому совету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Организация и материально-техническое обеспечение деятельности рабочих органов БО РТК осуществляется штатным персоналом Международной академии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БО РТК представляет в Экономический совет СНГ ежегодный отчет о результатах своей деятельности по вопросам, определенным пунктом 9 настоящего Положения.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Финансовое обеспечение деятельности БО РТК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Финансовое обеспечение деятельности БО РТК осуществляется из средств, формируемых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оплаты заказчиками работ, выполняемых по договорам и контрактам, экспертиз и консультаций, подготовки научных кадров, целевой переподготовки и повышения квалификации специалистов, использования уникального научного оборудования и приборов, предоставляемых информационных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участия в выполнении научно-технических и инновационных программ и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из специализированных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и пожертвований физических и юридических лиц, независимо от форм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поступлений, не противоречащих законодательству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Использование средств, уплата налогов и иных обязательных платежей, определяемых нормативными актами Российской Федерации, осуществляется в соответствии со сметой расходов, утверждаемой руководством БО РТК.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использованием средств производится в соответствии с нормативными актами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средства БО РТК находятся на расчетном счете, обслуживаемом бухгалтерией Международной академии транспорта.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Рабочим языком БО РТК является русский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Дополнения и изменения к настоящему Положению принимаются Экономическим советом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Прекращение Международной академией транспорта выполнения функций БО РТК осуществляется по решению Экономического совета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