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252d" w14:textId="0d72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системы межбиблиотечного абонемента государств-участников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13 января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настоящего Соглашения в лице правительств  
(далее - Стороны),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Соглашением о создании общего научно технологического 
пространства государств-участников Содружества Независимых Государств   
от 3 ноября 1995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рассматривая межбиблиотечный абонемент государств-участников СНГ как 
важнейшее средство обеспечения функционирования общего информационного и 
научно-технологического пространства,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подтверждая приверженность обязательствам в отношении прав человека  
на свободный доступ к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взаимной заинтересованности в развитии сотрудничества по 
межбиблиотечному абонементу и совершенствовании механизма взаимного 
использования фондов библиотек, документальных фондов и органов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Стороны создают систему межбиблиотечного абонемента государств- 
участников СНГ (далее - СМБА) на основе взаимодействия национальных систем 
МБА (далее - НСМБА) и документальных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Стороны возлагают функции координации межбиблиотечного  
обслуживания в СМБА на Российскую государственную библиотеку.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Стороны в соответствии с их национальными законодательствами 
принимают меры по созданию и развитию эффективных НСМБА, обеспечивающих  
для пользователей Сторон максимальную доступность фондов библиотек и 
органов информации независимо от их ведомственной принадлежности.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Стороны определяют головные организации национальных систем НСМБА 
для осуществления координации деятельности библиотек и органов информации. 
При наличии нескольких головных организаций одна из них наделяется 
функциями национального центра межбиблиотечного абонемента, несущего 
ответственность за научное, методическое и организационное обеспечение и 
соблюдение требований СМБА.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Стороны берут на себя обязательства по правовой и 
финансово-экономической поддержке НСМБА и центров межбиблиотечного 
абонемента и развития СМБА на договорной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работ по координации межбиблиотечного обслуживания в 
СМБА осуществляется за счет долевых взносов национальных центров 
межбиблиотечного абонемента.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принимают согласованные меры по обеспечению взаимодействия 
НСМБА и беспрепятственному предоставлению документов и информации для 
абонентов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Для реализации настоящего Соглашения в структуре 
Межгосударственного комитета по научно-технологическому развитию (далее - 
МК НТР) создается Секция. Функции, рабочие органы, местопребывание и 
финансирование деятельности Секции определяются Положением о ней, 
утверждаемым Межгосударственным экономическим комитетом Экономического 
союза (далее - МЭК) по представлению МК НТР.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качестве первоочередных мер по реализации настоящего Соглашения 
Секция разрабатывает и представляет в установленном порядке в МЭК: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проекты нормативно-правовых документов по СМБА: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стандартах единой СМБА (в том числе перечень документов, высылаемых 
по СМБА);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обеспечении сохранности пересылаемых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размерах таможенных пошлин на направляемые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введении льготных почтовых тарифов за пересылку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предложения о финансово-экономических механизмах и системе  
взаимных расчетов и платежей между библиотеками и органами информации 
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Координацию выполнения упомянутых в настоящей статье работ и 
контроль за их реализацией осуществляет МК НТР.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разработки основных документов, регламентирующих работу СМБА, 
Стороны примут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предоставлению в соответствии с их национальными законодательствами  
на эквивалентной основе по запросам абонентов документов в оригиналах и 
копиях из фондов библиотек и органов информации независимо от их 
ведомственной принадлежности;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сохранности документов, полученных по СМБА, а в случае нанесения 
ущерба - компенсации в соответствии с требованиями фондодержателя;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соблюдению унифицированных процедур заказа и представления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ведению деловой переписки по вопросам СМБА на русском языке.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Соглашения не затрагивают обязательств, принятых 
Сторонами в соответствии с другими международными договорами.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Спорные вопросы, связанные с применением или толкованием настоящего 
Соглашения, разрешаются путем консультаций и переговоров заинтересованных 
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может выйти из настоящего Соглашения, направив 
письменное уведомление об этом депозитарию не позднее чем за 6 месяцев до 
выхода, урегулировав обязательства, возникшие за время действия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Соглашение могут быть внесены изменения и дополнения с 
общего согласия Сторон, которые оформляются отдельными протоколами и 
вступают в силу в порядке, предусмотренном статьей 11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на неопределенный срок.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вступает в силу со дня его подписания, а для государств, 
законодательство которых требует выполнения внутригосударственных процедур,
 необходимых для его вступления в силу, - с даты сдачи соответствующих 
документов депозитарию.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открыто для присоединения к нему других 
государств, разделяющих его цели и принципы, путем передачи депозитарию 
документов о таком присоединении.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Саратове 13 января 1999 года в одном экземпляре на 
русском языке. Подлинный экземпляр хранится в Исполнительном Секретариате 
Содружества Независимых Государств, который направит каждому государству, 
подписавшему настоящее Соглашение,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