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5d95" w14:textId="f4e5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прекращении дела N С-1/5-96 о толковании Соглашения о порядке разрешения споров, связанных с осуществлением хозяйственной деятельности, от 20 марта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Экономического Суда Содружества Независимых Государств от 10 июля 1997 года N 4/С-1/5-96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Пленум Экономического Суда Содружества Независимых Государств, заслушав и обсудив заявление Председателя Высшего Хозяйственного Суда Республики Беларусь Бойко В.В. об отзыве запроса Высшего Хозяйственного Суда Республики Беларусь о толковании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 порядке разрешения споров, связанных с осуществлением хозяйственной деятельности от 20 марта 1992 года, в связи с тем, что вопрос о порядке исполнения решений арбитражных, хозяйственных, экономических судов государств-участников Содружества Независимых Государств в настоящее время получает разрешение в проекте специального Соглашения, одобренного Советом глав правительств Содружества Независимых Государств и представленного на рассмотрение очередного заседания Совета глав государств Содружества Независимых Государств, и руководствуясь подпунктом "г" пункта 8.54 и пунктом 9.22 Регламента Экономического Суда СНГ,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Дело по запросу Высшего Хозяйственного Суда Республики Беларусь о толковании статьи 8 Соглашения о порядке разрешения споров, связанных с осуществлением хозяйственной деятельности от 20 марта 1992 года, производством прекратить.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Пленума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Экономического Суда СНГ       Д.Н. Сафиуллин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Пленума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судья Экономического Суда СНГ              Г.В. Симонян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