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0b0b" w14:textId="d530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разъяснении Решения Экономического Суда N С-1/11-96 от 4 сентября 1996 года о толковании Соглашения 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года; Соглашения о гарантиях прав граждан государств-участников Содружества Независимых Государств в области пенсионного обеспечения от 13 марта 1992 года; 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20 марта 1997 года N С-1/11-96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Содружества Независимых Государств в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председательствующего - Председателя Экономического Суда Сафиуллина Д.Н.,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судей Экономического Суда: Апостола Л.Д., Бекенова Р.А., Вылкова И.К., Дашука Л.А., Керимбаевой А.Ш., Махмудовой Л.Ш., Мирошник В.И., Плаксина С.А., Симоняна Г.В., Толибова X.,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судью Экономического Суда Бекенова РА. об официальном толковании решения Экономического Суда Содружества Независимых Государств от 4 сентября 1996 года N С-1/11-96 о толковании,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запросам Совета министров обороны государств-участников Содружества Независимых Государств и Министерства обороны Российской Федерации решением Экономического Суда от 4 сентября 1996 года за N С-1/11-96 дано толкование положений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гарантиях прав граждан государств-участников Содружества Независимых Государств в области пенсионного обеспечения от 13 марта 1992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 в части обязательного государственного страхования военнослужащих и членов их семей, проживающих на территории государств-участников Соглашения, с целью разрешения спорных вопросов в случае коллизии норм национального законодательства государств-участников Содружества с нормами, содержащимися в межгосударственных (межправительственных) соглашениях.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Однако, как показывает практика, в отдельных государствах-участниках Содружества Независимых Государств, решение Экономического Суда от 4 сентября 1996 года понимается неоднозначно. На его основе делаются противоположные выводы относительно выплат страховых сумм членам семьи погибших военнослужащих Вооруженных Сил Российской Федерации, застрахованных согласно законодательству России Военно-страховой компанией Российской Федерации, если эти члены семьи проживают за пределами России - на территории государств-участников Соглашения от 15 мая 1992 года. В связи с этим Экономический Суд считает необходимым по собственной инициативе истолковать решение Экономического Суда Содружества Независимых Государств от 4 сентября 1996 года N С-1/11-96, разъяснив, на ком лежит обязанность произвести выплаты страховых сумм членам семьи погибшего военнослужащего: государства, в котором военнослужащий проходил службу и был застрахован, или государства, на территории которого проживают члены семьи погибшего.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в деле документы, обсудив заключения Генеральных советников Экономического Суда В.Боровцова и В.Ждана, Экономический Суд пришел к следующим выводам: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от 15 мая 1992 года предусмотрено, что пенсионное обеспечение и обязательное государственное страхование военнослужащих Вооруженных Сил государств-участников Содружества и других воинских формирований, созданных законодательными органами этих государств, Объединенных Вооруженных Сил Содружества, Вооруженных Сил и иных воинских формирований бывшего Союза ССР, а также пенсионное обеспечение семей этих военнослужащих осуществляется на условиях, по нормам и в порядке, которые установлены или будут установлены законодательством государств-участников, на территории которых проживают указанные военнослужащие и их семьи, а до принятия этими государствами законодательных актов по данным вопросам - на условиях, по нормам и в порядке, установленным законодательством бывшего Союза ССР.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и грамматический анализ приведенной статьи показывает, что Соглашение по-разному подходит к обязательствам государств в области пенсионного обеспечения и обязательного государственного страхования лиц, указанных в Соглашении. Пенсионное обеспечение военнослужащих и членов их семей осуществляется на условиях, по нормам и в порядке, которые установлены (или будут установлены) законодательством государств, в которых проживают соответственно военнослужащие и их семьи.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Что касается обязательного государственного страхования, то Соглашение исходит из того, что страхование осуществляется на условиях, по нормам и в порядке, установленным законодательством того государства, где проживают (проживали на момент заключения договора страхования) сами военнослужащие.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Экономический Суд в своем решении от 4 сентября 1996 года правомерно констатировал, что это логично вытекает из природы отношений, складывающихся в процессе обязательного государственного страхования, поскольку страхованию подлежит сам военнослужащий, а не члены его семьи.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Действительно, страховое правоотношение является, во-первых, сложным по составу, во-вторых, - длящимся. Оно возникает в момент заключения страхового договора и прекращается после окончания всех выплат, необходимость которых следует из указанного договора. Страховым договором на основе законодательства предусматривается, в частности, кем, в каких размерах, при наступлении каких условий, в какие сроки производятся выплаты страховых сумм, кому должна выплачиваться страховая сумма в случае смерти застрахованного. Все эти правила и условия определяются законодательством того государства, в котором заключается договор страхования: практически это то государство, где проживает и служит военнослужащий. Поэтому расходы по обязательному государственному страхованию военнослужащего, получившего увечье, а в случае его смерти - членов его семьи, несет государство, интересы которого защищал гражданин, находясь на военной службе, и которое взяло на себя обязательства, вытекающие из договора обязательного личного государственного страхования военнослужащего.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Отсюда неизбежно следует, что независимо от того, на территории какого государства-участника проживает член семьи застрахованного военнослужащего, выплата этому члену семьи страховых сумм или единовременного пособия за погибшего военнослужащего производится государством, где был застрахован военнослужащий. Из этой формулировки, в свою очередь, следует, что все обязательства перед застрахованным военнослужащим и членами его семьи, вытекающие из договора обязательного государственного страхования военнослужащего, до полного их выполнения и прекращения договора несет страховая компания или иной уполномоченный орган государства, где служил военнослужащий.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Еще одно положение, касающееся обязательного государственного страхования военнослужащих, содержится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от 15 мая 1992 года. В ней устанавливается, что расходы по обязательному государственному страхованию военнослужащих осуществляются государствами-участниками за счет их бюджета без взаимных расчетов между государствами.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Никаких указаний о том, какое из государств обязано производить выплаты страховых сумм (государство, в котором был застрахован военнослужащий, или государство, в котором проживают члены его семьи), в этой статье, как и в других статьях данного и иных соглашений, нет. Поэтому, по мнению Экономического Суда, представляется, что формулировка статьи 3 не влияет на вывод, сделанный Судом выше.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Суд признает также необходимым отметить, что как соглашения между государствами-участниками Содружества, касающиеся пенсионного обеспечения военнослужащих и членов их семей, а также обязательного государственного страхования военнослужащих, так и национальное законодательство отдельных государств Содружества недостаточно полно и всесторонне регулируют порядок выплат страховых сумм членам семьи погибших военнослужащих, проживающим за пределами государства, в котором военнослужащий проходил службу.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и руководствуясь пунктом 8.51 Регламента Экономического Суда Содружества Независимых Государств, Экономический Суд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ОПРЕДЕЛИЛ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смысле и содержании решения Экономического Суда от 4 сентября 1996 года N С-1/11-96, дать следующее толкование.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 Соглашения о порядке пенсионного обеспечения военнослужащих и их семей и государственного страхования военнослужащих государств-участников Содружества Независимых Государств от 15 мая 1992 года, выплаты страховых сумм членам семьи погибшего военнослужащего должны производиться страховой организацией или иным органом, уполномоченным государством, в вооруженных силах которого служил и где был застрахован военнослужащий, независимо от того, проживают члены семьи на территории данного государства или же на территории других государств-участников указанного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определения направить в Исполнительный Секретариат Содружества Независимых Государств, Совет министров обороны государств-участников Содружества Независимых Государств, министерствам обороны Российской Федерации, Республики Казахстан, Кыргызской Республики, государствам-участникам Содружества, а также для сведения в Межгосударственный экономический Комитет Экономического союза, Межпарламентскую Ассамблею государств-участников Содружества Независимых Государств, Совет командующих Пограничными войсками.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подлежит обязательному опубликованию в изданиях Содружества и средствах массовой информации государств-участников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статусе Экономического Суда Содружества Независимых Государств от 6 июля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                          Д.Н. Сафиуллин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