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99f" w14:textId="e72b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принципах организации таможенного контроля за перемещением и при оформлении подакцизных товаров, подлежащих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20 февраля 1997 г.
(Содружество Независимых Государств)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таможенных служб государств-участников Содружества, именуемые в дальнейшем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создании Экономического союза от 23 декабря 1993 г. и Соглашении о сотрудничестве и взаимопомощи в таможенных делах от 15 апреля 1994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унификации таможенных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мер, направленных на развитие внешнеэкономической деятельности, Договаривающиеся Стороны признают необходимость установления единых принципов в подходе к процедуре таможенного контроля и оформления подакцизных товаров, подлежащих маркировке, перемещаемых между государствами Содружества, в том числе в режиме транзита, и стремления к ее унификации для достижения указанных целей.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используют в качестве документа, подтверждающего уплату сумм акцизов на их территории при производстве подакцизных товаров, единый образец справки (приложение 1).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утверждают перечень документов, необходимых для представления  при  перемещении  через  таможенные границы  Сторон  и  таможенном  оформлении  подакцизных   товаров, подлежащих маркировке (приложение 2).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перечнем пунктов пропуска на совместных  границах, открытых для перемещения подакцизных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считают целесообразным в целях усиления контроля за подакцизными товарами использовать соответствующую справку к ГТД единого образца (приложение 3).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осуществляют взаимный обмен информацией по экспортным и импортным поставкам подакцизных товаров, подлежащих маркировке.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Договаривающаяся Сторона информирует все Договаривающиеся Стороны о предполагаемых и реальных изменениях в законодательных и нормативно-правовых актах Договаривающейся Стороны по вопросам взимания акцизов, таможенного оформления и маркировки подакцизных товаров.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подготавливают, в случае необходимости принятия решений на правительственном уровне, предложения в Правительства своих стран по внесению необходимых изменений и дополнений в национальное законодательство, связанных с унификацией процедуры таможенного контроля и оформления подакцизных товаров, перемещаемых между государствами Содружества.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Договаривающаяся Сторона может прекратить свое участие в настоящем Протоколе, направив соответствующее письменное уведомление в Секретариат Совета. Действие Протокола для такого участника прекращается по истечении шести месяцев со дня получения упомянутого уведомления Секретариатом Совета.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Протокол вступает в силу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Совершено в городе Москве 20 февраля 1997 г. в одном подлинном экземпляре на русском языке. Подлинный экземпляр хранится в Государственном таможенном комитете Российской Федерации, который направит Договаривающимся Сторонам, подписавшим настоящий Протокол, его заверенную копию.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 таможенные службы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Беларусь 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Киргизской Республики    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Молдова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&lt;*&gt; Документ подписали 8 участников. Грузия, Азербайджан и Армения, участвовавшие в работе на экспертном уровне, воздержались от подписи из-за отсутствия в делегации первых лиц. Представителей Туркмении на заседании не было. Украиной Протокол подписан в части, которая не противоречит ее действующему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"____" __________ 199__ г.         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Выдана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фискальный код (ИНН, РНН и т.п.)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(заполняется, если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 стране экспорта)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счет N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банковского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экспортирующему лицу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таможенной декларацией N _________ от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товарно-транспортными накладными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(номера и даты оформления)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подакцизные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Наименование!Количество!Ставка! Сумма акциза ! Номер и  !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товара   !          !акциза! (указывается !   дата   !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 !      !в национальной!платежного!портного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 !      !   валюте)    !документа,!средства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 !      !              !   банк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 !     2    !   3  !       4      !     5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 !      !   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 !      !   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ДОКУМЕНТОВ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необходимых для представления таможенным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 перемещении подакцизных товаров,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маркировке, через границы между территориями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их таможенном оформлении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 перемещении товаров через границу: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заявление импортера по покупку марок и документа  (квитанции, накладной и т.д.), подтверждающего получение марок или  их  копии, заверенные таможенным органом, осуществившим продажу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  транспортные  и  товаросопроводительные  документы,  включая счет-фактуру с обязательной отметкой о серии  и  количестве  марок на соответствующих подакцизных товарах.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таможенном оформлении: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грузовая таможенная  декларация  с  обязательной  отметкой  о серии и количестве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заявление импортера на покупку марок и документа  (квитанции, накладной и т.д.), подтверждающего получение марок или  их  копии, заверенные таможенным органом, осуществившим продажу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и товаросопроводительные документы, включая счет-фактуру с обязательной отметкой о серии и количестве марок на соответствующих подакцизных товарах;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сертификат происхождения товаров формы СТ-1;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сертификат соответствия требованиям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&lt;*&gt; Исчерпывающий перечень документов, необходимых для предоставления таможенным органам при перемещении подакцизных товаров, подлежащих маркировке, определяется каждой страной.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СПРАВКА  к ГТД N _____/_____/_____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Раздел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!1) Наименование товара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!2) Количество товара   ! шт.бут./пачек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!3) Акцизные            ! Серия, количество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 (специальные) марки ! (при отсутствии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марок указать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разрешительный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документ)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!4) Производитель       ! Наименование,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страна, город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!5) Сертификаты         ! Происхождения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Соответствия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!6) Импортер            ! Наименование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организации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Код ОКПО&lt;*&gt;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Фискальный код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!7) Получатель          ! Наименование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организации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Код ОКПО&lt;*&gt;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Фискальный код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!8) Наименование        ! Пункт пропуска на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 таможенного органа  ! границе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Место принятия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решения о выпуске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 ! товаров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 ______________________                 ______________________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 "___" ________ 19__ г.                 "___" ________ 19__ 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        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 М.П.                                   М.П.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 Импортер                               Таможенный орган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&lt;*&gt; Либо аналогичный код классификатора предприятий и организаций, присваиваемый при включении предприятия (организации) в государственный регистр государства-участника Содружества.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