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03d3" w14:textId="9dc0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 признании прав и регулировании отношений собственности от 9 октября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14 марта 1996 года № 14/95/С-1/7-96</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Дашука Л.А., </w:t>
      </w:r>
      <w:r>
        <w:br/>
      </w:r>
      <w:r>
        <w:rPr>
          <w:rFonts w:ascii="Times New Roman"/>
          <w:b w:val="false"/>
          <w:i w:val="false"/>
          <w:color w:val="000000"/>
          <w:sz w:val="28"/>
        </w:rPr>
        <w:t xml:space="preserve">
      судей Экономического Суда: Абдрахманова С.С., Апостола Д.Д., Бегалиева М.А., Бекенова Р.А., Вылкова И.К., Керимбаевой А.Ш., Махмудовой Л.Ш., Мирошник В.И., Симоняна Г.В., Толибова X., </w:t>
      </w:r>
      <w:r>
        <w:br/>
      </w:r>
      <w:r>
        <w:rPr>
          <w:rFonts w:ascii="Times New Roman"/>
          <w:b w:val="false"/>
          <w:i w:val="false"/>
          <w:color w:val="000000"/>
          <w:sz w:val="28"/>
        </w:rPr>
        <w:t xml:space="preserve">
      при секретаре Мадудиной Т.И., </w:t>
      </w:r>
      <w:r>
        <w:br/>
      </w:r>
      <w:r>
        <w:rPr>
          <w:rFonts w:ascii="Times New Roman"/>
          <w:b w:val="false"/>
          <w:i w:val="false"/>
          <w:color w:val="000000"/>
          <w:sz w:val="28"/>
        </w:rPr>
        <w:t xml:space="preserve">
      с участием Генерального советника Экономического Суда Прониной М.Г., представителей Правительства Республики Таджикистан Гафарова Т.Г., Исмоилова Ш.М., Давлатова М.С., Сирожева Б., </w:t>
      </w:r>
      <w:r>
        <w:br/>
      </w:r>
      <w:r>
        <w:rPr>
          <w:rFonts w:ascii="Times New Roman"/>
          <w:b w:val="false"/>
          <w:i w:val="false"/>
          <w:color w:val="000000"/>
          <w:sz w:val="28"/>
        </w:rPr>
        <w:t>
      рассмотрев в открытом судебном заседании дело по запросу Правительства Республики Таджикистан о толковании статей 1 и 2  </w:t>
      </w:r>
      <w:r>
        <w:rPr>
          <w:rFonts w:ascii="Times New Roman"/>
          <w:b w:val="false"/>
          <w:i w:val="false"/>
          <w:color w:val="000000"/>
          <w:sz w:val="28"/>
        </w:rPr>
        <w:t xml:space="preserve">Соглашения </w:t>
      </w:r>
      <w:r>
        <w:rPr>
          <w:rFonts w:ascii="Times New Roman"/>
          <w:b w:val="false"/>
          <w:i w:val="false"/>
          <w:color w:val="000000"/>
          <w:sz w:val="28"/>
        </w:rPr>
        <w:t xml:space="preserve">о признании прав и регулировании отношений собственности от 9 октября 1992 года, </w:t>
      </w:r>
    </w:p>
    <w:bookmarkEnd w:id="0"/>
    <w:p>
      <w:pPr>
        <w:spacing w:after="0"/>
        <w:ind w:left="0"/>
        <w:jc w:val="left"/>
      </w:pPr>
      <w:r>
        <w:rPr>
          <w:rFonts w:ascii="Times New Roman"/>
          <w:b/>
          <w:i w:val="false"/>
          <w:color w:val="000000"/>
        </w:rPr>
        <w:t xml:space="preserve"> УСТАНОВИЛ : </w:t>
      </w:r>
    </w:p>
    <w:bookmarkStart w:name="z2" w:id="1"/>
    <w:p>
      <w:pPr>
        <w:spacing w:after="0"/>
        <w:ind w:left="0"/>
        <w:jc w:val="both"/>
      </w:pPr>
      <w:r>
        <w:rPr>
          <w:rFonts w:ascii="Times New Roman"/>
          <w:b w:val="false"/>
          <w:i w:val="false"/>
          <w:color w:val="000000"/>
          <w:sz w:val="28"/>
        </w:rPr>
        <w:t>
      Основанием запроса Правительства Республики Таджикистан о толковании </w:t>
      </w:r>
      <w:r>
        <w:rPr>
          <w:rFonts w:ascii="Times New Roman"/>
          <w:b w:val="false"/>
          <w:i w:val="false"/>
          <w:color w:val="000000"/>
          <w:sz w:val="28"/>
        </w:rPr>
        <w:t xml:space="preserve">статей </w:t>
      </w:r>
      <w:r>
        <w:rPr>
          <w:rFonts w:ascii="Times New Roman"/>
          <w:b w:val="false"/>
          <w:i w:val="false"/>
          <w:color w:val="000000"/>
          <w:sz w:val="28"/>
        </w:rPr>
        <w:t>1 и </w:t>
      </w:r>
      <w:r>
        <w:rPr>
          <w:rFonts w:ascii="Times New Roman"/>
          <w:b w:val="false"/>
          <w:i w:val="false"/>
          <w:color w:val="000000"/>
          <w:sz w:val="28"/>
        </w:rPr>
        <w:t xml:space="preserve">2 </w:t>
      </w:r>
      <w:r>
        <w:rPr>
          <w:rFonts w:ascii="Times New Roman"/>
          <w:b w:val="false"/>
          <w:i w:val="false"/>
          <w:color w:val="000000"/>
          <w:sz w:val="28"/>
        </w:rPr>
        <w:t xml:space="preserve">Соглашения о признании прав и регулировании отношений собственности от 9 октября 1992 года послужили разногласия, возникшие между Правительством Республики Таджикистан и Правительством Республики Узбекистан по вопросу о праве собственности на линии электропередач и магистральные газопроводы, построенные на территории этих государств до 1 декабря 1990 года, в период существования Союза ССР. </w:t>
      </w:r>
    </w:p>
    <w:bookmarkEnd w:id="1"/>
    <w:bookmarkStart w:name="z3" w:id="2"/>
    <w:p>
      <w:pPr>
        <w:spacing w:after="0"/>
        <w:ind w:left="0"/>
        <w:jc w:val="both"/>
      </w:pPr>
      <w:r>
        <w:rPr>
          <w:rFonts w:ascii="Times New Roman"/>
          <w:b w:val="false"/>
          <w:i w:val="false"/>
          <w:color w:val="000000"/>
          <w:sz w:val="28"/>
        </w:rPr>
        <w:t>
      Правительство Республики Таджикистан считает, что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1 Соглашения от 9 октября 1992 года участки линий электропередач и магистральные газопроводы, построенные до 1 декабря 1990 года на территории Республики Таджикистан, являются собственностью этого государства. </w:t>
      </w:r>
    </w:p>
    <w:bookmarkEnd w:id="2"/>
    <w:bookmarkStart w:name="z4" w:id="3"/>
    <w:p>
      <w:pPr>
        <w:spacing w:after="0"/>
        <w:ind w:left="0"/>
        <w:jc w:val="both"/>
      </w:pPr>
      <w:r>
        <w:rPr>
          <w:rFonts w:ascii="Times New Roman"/>
          <w:b w:val="false"/>
          <w:i w:val="false"/>
          <w:color w:val="000000"/>
          <w:sz w:val="28"/>
        </w:rPr>
        <w:t>
      Правительство Республики Узбекистан полагает, что поскольку участки линий электропередач, построенные на территории Республики Таджикистан до 1 декабря 1990 года, находились в ведении Министерства энергетики Республики Узбекистан, то,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2 Соглашения от 9 октября 1992 года, они должны быть признаны собственностью Республики Узбекистан. </w:t>
      </w:r>
    </w:p>
    <w:bookmarkEnd w:id="3"/>
    <w:bookmarkStart w:name="z5" w:id="4"/>
    <w:p>
      <w:pPr>
        <w:spacing w:after="0"/>
        <w:ind w:left="0"/>
        <w:jc w:val="both"/>
      </w:pPr>
      <w:r>
        <w:rPr>
          <w:rFonts w:ascii="Times New Roman"/>
          <w:b w:val="false"/>
          <w:i w:val="false"/>
          <w:color w:val="000000"/>
          <w:sz w:val="28"/>
        </w:rPr>
        <w:t xml:space="preserve">
      Заслушав судью-докладчика Симоняна Г.В., представителей Правительства Республики Таджикистан Гафарова Т.Г., Исмоилова Ш.М., Давлатова М.С., Сирожева Б., проанализировав заключение Генерального советника Экономического Суда Прониной М.Г., исследовав и оценив материалы дела, Экономический Суд пришел к следующим выводам. </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Соглашение </w:t>
      </w:r>
      <w:r>
        <w:rPr>
          <w:rFonts w:ascii="Times New Roman"/>
          <w:b w:val="false"/>
          <w:i w:val="false"/>
          <w:color w:val="000000"/>
          <w:sz w:val="28"/>
        </w:rPr>
        <w:t>о взаимном признании прав и регулировании отношений собственности от 9 октября 1992 года подписано Республикой Армения, Республикой Беларусь, Республикой Казахстан, Кыргызской Республикой, Республикой Молдова, Российской Федерацией, Республикой Таджикистан, Республикой Узбекистан. 26 мая 1995 года к нему присоединились Туркменистан и Республика Грузия.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19 Соглашения и данными депозитария, оно вступило в силу для Республики Таджикистан и Республики Узбекистан со дня его подписания, для Республики Армения - с 24 мая 1994 года, для Республики Молдова - с 25 октября 1994 года (с момента сдачи ими ратификационных грамот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Статья </w:t>
      </w:r>
      <w:r>
        <w:rPr>
          <w:rFonts w:ascii="Times New Roman"/>
          <w:b w:val="false"/>
          <w:i w:val="false"/>
          <w:color w:val="000000"/>
          <w:sz w:val="28"/>
        </w:rPr>
        <w:t xml:space="preserve">1 Соглашения от 9 октября 1992 года предусматривает: "Стороны взаимно признают осуществленный в соответствии с их национальным законодательством переход в их собственность имущества, в том числе финансовых ресурсов, предприятий, учреждений, организаций, их структурных единиц и подразделений бывшего союзного подчинения, расположенных на территориях Сторон". </w:t>
      </w:r>
    </w:p>
    <w:bookmarkStart w:name="z8" w:id="5"/>
    <w:p>
      <w:pPr>
        <w:spacing w:after="0"/>
        <w:ind w:left="0"/>
        <w:jc w:val="both"/>
      </w:pPr>
      <w:r>
        <w:rPr>
          <w:rFonts w:ascii="Times New Roman"/>
          <w:b w:val="false"/>
          <w:i w:val="false"/>
          <w:color w:val="000000"/>
          <w:sz w:val="28"/>
        </w:rPr>
        <w:t>
      Исходя из истории развития законодательства о собственности, следует признать, что термин "союзное подчинение" определяет принадлежность перечисленных в </w:t>
      </w:r>
      <w:r>
        <w:rPr>
          <w:rFonts w:ascii="Times New Roman"/>
          <w:b w:val="false"/>
          <w:i w:val="false"/>
          <w:color w:val="000000"/>
          <w:sz w:val="28"/>
        </w:rPr>
        <w:t xml:space="preserve">статье </w:t>
      </w:r>
      <w:r>
        <w:rPr>
          <w:rFonts w:ascii="Times New Roman"/>
          <w:b w:val="false"/>
          <w:i w:val="false"/>
          <w:color w:val="000000"/>
          <w:sz w:val="28"/>
        </w:rPr>
        <w:t xml:space="preserve">1 Соглашения от 9 октября 1992 года объектов (предприятий, учреждений, организаций, структурных единиц и подразделений) Союзу ССР на праве собственности (Основы гражданского законодательства Союза ССР и союзных республик от 8 декабря 1961 года; Положение о порядке передачи предприятий, объединений, организаций, учреждений, зданий и сооружений, утвержденное постановлением Совета Министров СССР от 16 октября 1979 года N 940, с изменениями от 5 октября 1989 года; Основы гражданского законодательства Союза ССР и республик от 31 мая 1991 года). </w:t>
      </w:r>
    </w:p>
    <w:bookmarkEnd w:id="5"/>
    <w:bookmarkStart w:name="z9" w:id="6"/>
    <w:p>
      <w:pPr>
        <w:spacing w:after="0"/>
        <w:ind w:left="0"/>
        <w:jc w:val="both"/>
      </w:pPr>
      <w:r>
        <w:rPr>
          <w:rFonts w:ascii="Times New Roman"/>
          <w:b w:val="false"/>
          <w:i w:val="false"/>
          <w:color w:val="000000"/>
          <w:sz w:val="28"/>
        </w:rPr>
        <w:t xml:space="preserve">
      В соответствии со статьей 21 Закона СССР от 6 марта 1990 года "О собственности в СССР" в общесоюзной собственности находились: имущество органов власти и управления Союза ССР; магистральный трубопроводный транспорт; Единая энергетическая система СССР; космические системы и общесоюзные системы связи и информации; имущество Вооруженных Сил СССР, пограничных, внутренних и железнодорожных войск, оборонные объекты; средства союзного бюджета; Государственный банк СССР, другие банки Союза ССР и общесоюзные резервные, страховые и другие фонды; предприятия и народнохозяйственные комплексы в промышленности, энергетике, строительстве; железнодорожный, воздушный, морской транспорт; высшие учебные заведения общесоюзного значения и другое имущество, приобретенное за счет общесоюзных средств или безвозмездно переданное в собственность Союза ССР союзными республиками, автономными республиками, автономными и административно-территориальными образованиями, гражданами и юридическими лицами. </w:t>
      </w:r>
    </w:p>
    <w:bookmarkEnd w:id="6"/>
    <w:bookmarkStart w:name="z10" w:id="7"/>
    <w:p>
      <w:pPr>
        <w:spacing w:after="0"/>
        <w:ind w:left="0"/>
        <w:jc w:val="both"/>
      </w:pPr>
      <w:r>
        <w:rPr>
          <w:rFonts w:ascii="Times New Roman"/>
          <w:b w:val="false"/>
          <w:i w:val="false"/>
          <w:color w:val="000000"/>
          <w:sz w:val="28"/>
        </w:rPr>
        <w:t>
      В связи с этим в </w:t>
      </w:r>
      <w:r>
        <w:rPr>
          <w:rFonts w:ascii="Times New Roman"/>
          <w:b w:val="false"/>
          <w:i w:val="false"/>
          <w:color w:val="000000"/>
          <w:sz w:val="28"/>
        </w:rPr>
        <w:t xml:space="preserve">статье </w:t>
      </w:r>
      <w:r>
        <w:rPr>
          <w:rFonts w:ascii="Times New Roman"/>
          <w:b w:val="false"/>
          <w:i w:val="false"/>
          <w:color w:val="000000"/>
          <w:sz w:val="28"/>
        </w:rPr>
        <w:t xml:space="preserve">1 Соглашения от 9 октября 1992 года речь идет, по мнению Суда, о переходе в собственность государств-участников Соглашения расположенного на их территории имущества, являвшегося собственностью бывшего Союза ССР. </w:t>
      </w:r>
    </w:p>
    <w:bookmarkEnd w:id="7"/>
    <w:bookmarkStart w:name="z11" w:id="8"/>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1 толкуемого Соглашения критерием решения вопроса о переходе в собственность государства-участника Соглашения имущества бывшего Союза ССР является нахождение этого имущества на территории данного государства. </w:t>
      </w:r>
    </w:p>
    <w:bookmarkEnd w:id="8"/>
    <w:bookmarkStart w:name="z12" w:id="9"/>
    <w:p>
      <w:pPr>
        <w:spacing w:after="0"/>
        <w:ind w:left="0"/>
        <w:jc w:val="both"/>
      </w:pPr>
      <w:r>
        <w:rPr>
          <w:rFonts w:ascii="Times New Roman"/>
          <w:b w:val="false"/>
          <w:i w:val="false"/>
          <w:color w:val="000000"/>
          <w:sz w:val="28"/>
        </w:rPr>
        <w:t>
      Решение вопроса о переходе имущества бывшего СССР, прекратившего существование, к государствам-правопреемникам на основе принципа нахождения имущества на их территории соответствует и международно-правовым актам. Так, </w:t>
      </w:r>
      <w:r>
        <w:rPr>
          <w:rFonts w:ascii="Times New Roman"/>
          <w:b w:val="false"/>
          <w:i w:val="false"/>
          <w:color w:val="000000"/>
          <w:sz w:val="28"/>
        </w:rPr>
        <w:t xml:space="preserve">статья </w:t>
      </w:r>
      <w:r>
        <w:rPr>
          <w:rFonts w:ascii="Times New Roman"/>
          <w:b w:val="false"/>
          <w:i w:val="false"/>
          <w:color w:val="000000"/>
          <w:sz w:val="28"/>
        </w:rPr>
        <w:t xml:space="preserve">18 Венской конвенции о правопреемстве государств в отношении государственной собственности, государственных архивов и государственных долгов 1983 года решает вопрос о переходе имущества государственной собственности, в случае, когда государство разделяется и прекращает свое существование, к образованным государствам-правопреемникам по принципу территориальности. </w:t>
      </w:r>
    </w:p>
    <w:bookmarkEnd w:id="9"/>
    <w:bookmarkStart w:name="z13" w:id="10"/>
    <w:p>
      <w:pPr>
        <w:spacing w:after="0"/>
        <w:ind w:left="0"/>
        <w:jc w:val="both"/>
      </w:pPr>
      <w:r>
        <w:rPr>
          <w:rFonts w:ascii="Times New Roman"/>
          <w:b w:val="false"/>
          <w:i w:val="false"/>
          <w:color w:val="000000"/>
          <w:sz w:val="28"/>
        </w:rPr>
        <w:t>
      Термин "имущество" употреблен в тексте </w:t>
      </w:r>
      <w:r>
        <w:rPr>
          <w:rFonts w:ascii="Times New Roman"/>
          <w:b w:val="false"/>
          <w:i w:val="false"/>
          <w:color w:val="000000"/>
          <w:sz w:val="28"/>
        </w:rPr>
        <w:t xml:space="preserve">статьи </w:t>
      </w:r>
      <w:r>
        <w:rPr>
          <w:rFonts w:ascii="Times New Roman"/>
          <w:b w:val="false"/>
          <w:i w:val="false"/>
          <w:color w:val="000000"/>
          <w:sz w:val="28"/>
        </w:rPr>
        <w:t xml:space="preserve">1 Соглашения от 9 октября 1992 года в широком смысле слова, то есть под ним понимаются не только материальные предметы (объекты), но и имущественные права и обязанности. В составе имущества специально выделены "финансовые ресурсы, предприятия, учреждения, организации, их структурные единицы и подразделения бывшего союзного подчинения". </w:t>
      </w:r>
    </w:p>
    <w:bookmarkEnd w:id="10"/>
    <w:bookmarkStart w:name="z14" w:id="11"/>
    <w:p>
      <w:pPr>
        <w:spacing w:after="0"/>
        <w:ind w:left="0"/>
        <w:jc w:val="both"/>
      </w:pPr>
      <w:r>
        <w:rPr>
          <w:rFonts w:ascii="Times New Roman"/>
          <w:b w:val="false"/>
          <w:i w:val="false"/>
          <w:color w:val="000000"/>
          <w:sz w:val="28"/>
        </w:rPr>
        <w:t>
      Буквальный смысл </w:t>
      </w:r>
      <w:r>
        <w:rPr>
          <w:rFonts w:ascii="Times New Roman"/>
          <w:b w:val="false"/>
          <w:i w:val="false"/>
          <w:color w:val="000000"/>
          <w:sz w:val="28"/>
        </w:rPr>
        <w:t xml:space="preserve">статьи </w:t>
      </w:r>
      <w:r>
        <w:rPr>
          <w:rFonts w:ascii="Times New Roman"/>
          <w:b w:val="false"/>
          <w:i w:val="false"/>
          <w:color w:val="000000"/>
          <w:sz w:val="28"/>
        </w:rPr>
        <w:t xml:space="preserve">1 Соглашения от 9 октября 1992 года позволяет сделать вывод, что предприятия (объединения, организации) передаются со всеми материальными ценностями, правами и обязанностями вещного и обязательственного характера, то есть со всеми активами и пассивами, если предприятие (объединение, организация) союзного подчинения в целом находится на территории государства-участника. Обособленные структурные единицы производственных объединений, подразделения структурных единиц и предприятий (в том числе филиалы и представительства), а также иное имущество переходят в собственность того государства-участника, на территории которого они расположены. В этом случае, если предприятие, производственное объединение переходит в собственность одного государства-участника, а обособленные структурные единицы, подразделения либо иное имущество - в собственность другого (по месту их нахождения), имущество предприятия, производственного объединения передается за минусом обособленной структурной единицы, подразделения или иного имущества. </w:t>
      </w:r>
    </w:p>
    <w:bookmarkEnd w:id="11"/>
    <w:bookmarkStart w:name="z15" w:id="12"/>
    <w:p>
      <w:pPr>
        <w:spacing w:after="0"/>
        <w:ind w:left="0"/>
        <w:jc w:val="both"/>
      </w:pPr>
      <w:r>
        <w:rPr>
          <w:rFonts w:ascii="Times New Roman"/>
          <w:b w:val="false"/>
          <w:i w:val="false"/>
          <w:color w:val="000000"/>
          <w:sz w:val="28"/>
        </w:rPr>
        <w:t>
      Правовой основой для перехода имущества бывшего Союза ССР, расположенного на территории государств-участников Соглашения, в собственность последних является,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1, национальное законодательство государств-участников Соглашения от 9 октября 1992 года. </w:t>
      </w:r>
    </w:p>
    <w:bookmarkEnd w:id="12"/>
    <w:bookmarkStart w:name="z16" w:id="13"/>
    <w:p>
      <w:pPr>
        <w:spacing w:after="0"/>
        <w:ind w:left="0"/>
        <w:jc w:val="both"/>
      </w:pPr>
      <w:r>
        <w:rPr>
          <w:rFonts w:ascii="Times New Roman"/>
          <w:b w:val="false"/>
          <w:i w:val="false"/>
          <w:color w:val="000000"/>
          <w:sz w:val="28"/>
        </w:rPr>
        <w:t>
      Это означает, прежде всего, что все акты национального законодательства, принятые по указанным вопросам до 9 октября 1992 года, признавались государствами-участниками Соглашения в качестве правовой базы, регламентирующей упомянутый выше переход. К таким актам относятся, например, Постановление Парламента Республики Молдова от 10 июля 1991 года "О переводе предприятий, учреждений, организаций союзного подчинения", </w:t>
      </w:r>
      <w:r>
        <w:rPr>
          <w:rFonts w:ascii="Times New Roman"/>
          <w:b w:val="false"/>
          <w:i w:val="false"/>
          <w:color w:val="000000"/>
          <w:sz w:val="28"/>
        </w:rPr>
        <w:t xml:space="preserve">Указ </w:t>
      </w:r>
      <w:r>
        <w:rPr>
          <w:rFonts w:ascii="Times New Roman"/>
          <w:b w:val="false"/>
          <w:i w:val="false"/>
          <w:color w:val="000000"/>
          <w:sz w:val="28"/>
        </w:rPr>
        <w:t xml:space="preserve">Президента Казахской ССР от 31 августа 1991 года N 410 "О переводе государственных предприятий и организаций союзного подчинения в ведение Правительства Казахской ССР", постановление Совета Министров РСФСР от 22 января 1991 года N 37 "Об утверждении Положения о порядке перехода в юрисдикцию органов государственного управления РСФСР предприятий и организаций союзного подчинения, расположенных на территории РСФСР", постановление Совета Министров Белорусской ССР от 14 октября 1991 года N 385 "О порядке принятия в собственность Республики Беларусь предприятий, объединений, организаций и учреждений союзного подчинения" и др. Однако это не исключает принятие соответствующих нормативных актов государствами-участниками и после подписания Соглашения от 9 октября 1992 года, так как действие нормы статьи 1, как и действие Соглашения от 9 октября 1992 года в целом, не ограничено никакими сроками. К таким актам можно отнести, в частности, распоряжение Президента Российской Федерации от 8 ноября 1993 года N 723-рп "О регулировании отношений собственности с государствами-участниками Содружества Независимых Государств". Следовательно, государства-участники Соглашения от 9 октября 1992 года обязаны признать национальные акты, принятые и после подписания Соглашения. </w:t>
      </w:r>
    </w:p>
    <w:bookmarkEnd w:id="13"/>
    <w:bookmarkStart w:name="z17" w:id="14"/>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статье </w:t>
      </w:r>
      <w:r>
        <w:rPr>
          <w:rFonts w:ascii="Times New Roman"/>
          <w:b w:val="false"/>
          <w:i w:val="false"/>
          <w:color w:val="000000"/>
          <w:sz w:val="28"/>
        </w:rPr>
        <w:t xml:space="preserve">2 Соглашения от 9 октября 1992 года "каждая из Сторон признает права собственности другой Стороны, ее граждан и юридических лиц по отношению к расположенным на ее территории предприятиям, учреждениям, организациям й другим объектам (филиалы, доли, паи, акции и иное имущество), находившимся на 1 декабря 1990 года в ведении органов государственного управления других бывших союзных республик в составе Союза ССР, а также являвшимся собственностью иных юридических и физических лиц, за исключением объектов, построенных в целях ликвидации последствий форс-мажорных обстоятельств". </w:t>
      </w:r>
    </w:p>
    <w:bookmarkEnd w:id="14"/>
    <w:bookmarkStart w:name="z18" w:id="15"/>
    <w:p>
      <w:pPr>
        <w:spacing w:after="0"/>
        <w:ind w:left="0"/>
        <w:jc w:val="both"/>
      </w:pPr>
      <w:r>
        <w:rPr>
          <w:rFonts w:ascii="Times New Roman"/>
          <w:b w:val="false"/>
          <w:i w:val="false"/>
          <w:color w:val="000000"/>
          <w:sz w:val="28"/>
        </w:rPr>
        <w:t>
      Суд считает, что для целей толкования существенное значение имеет выяснение смысла выражения "ее территории". В контексте  </w:t>
      </w:r>
      <w:r>
        <w:rPr>
          <w:rFonts w:ascii="Times New Roman"/>
          <w:b w:val="false"/>
          <w:i w:val="false"/>
          <w:color w:val="000000"/>
          <w:sz w:val="28"/>
        </w:rPr>
        <w:t xml:space="preserve">статьи </w:t>
      </w:r>
      <w:r>
        <w:rPr>
          <w:rFonts w:ascii="Times New Roman"/>
          <w:b w:val="false"/>
          <w:i w:val="false"/>
          <w:color w:val="000000"/>
          <w:sz w:val="28"/>
        </w:rPr>
        <w:t xml:space="preserve">2 Соглашения оно может быть отнесено как к первой (признающей), так и другой (право собственности которой признается) сторонам, указанным в данной статье. </w:t>
      </w:r>
    </w:p>
    <w:bookmarkEnd w:id="15"/>
    <w:bookmarkStart w:name="z19" w:id="16"/>
    <w:p>
      <w:pPr>
        <w:spacing w:after="0"/>
        <w:ind w:left="0"/>
        <w:jc w:val="both"/>
      </w:pPr>
      <w:r>
        <w:rPr>
          <w:rFonts w:ascii="Times New Roman"/>
          <w:b w:val="false"/>
          <w:i w:val="false"/>
          <w:color w:val="000000"/>
          <w:sz w:val="28"/>
        </w:rPr>
        <w:t>
      В данном случае, по мнению Суда, имеется в виду территория первой, признающей, стороны. Неприемлемость иного толкования становится очевидной, если учесть положение </w:t>
      </w:r>
      <w:r>
        <w:rPr>
          <w:rFonts w:ascii="Times New Roman"/>
          <w:b w:val="false"/>
          <w:i w:val="false"/>
          <w:color w:val="000000"/>
          <w:sz w:val="28"/>
        </w:rPr>
        <w:t xml:space="preserve">статьи </w:t>
      </w:r>
      <w:r>
        <w:rPr>
          <w:rFonts w:ascii="Times New Roman"/>
          <w:b w:val="false"/>
          <w:i w:val="false"/>
          <w:color w:val="000000"/>
          <w:sz w:val="28"/>
        </w:rPr>
        <w:t xml:space="preserve">2 о том, что каждая из сторон признает право собственности граждан и юридических лиц другой стороны по отношению к расположенным на ее территории объектам, "...являвшимся собственностью иных юридических и физических лиц...". </w:t>
      </w:r>
    </w:p>
    <w:bookmarkEnd w:id="16"/>
    <w:bookmarkStart w:name="z20" w:id="17"/>
    <w:p>
      <w:pPr>
        <w:spacing w:after="0"/>
        <w:ind w:left="0"/>
        <w:jc w:val="both"/>
      </w:pPr>
      <w:r>
        <w:rPr>
          <w:rFonts w:ascii="Times New Roman"/>
          <w:b w:val="false"/>
          <w:i w:val="false"/>
          <w:color w:val="000000"/>
          <w:sz w:val="28"/>
        </w:rPr>
        <w:t>
      При определении предмета регулирования </w:t>
      </w:r>
      <w:r>
        <w:rPr>
          <w:rFonts w:ascii="Times New Roman"/>
          <w:b w:val="false"/>
          <w:i w:val="false"/>
          <w:color w:val="000000"/>
          <w:sz w:val="28"/>
        </w:rPr>
        <w:t xml:space="preserve">статьи </w:t>
      </w:r>
      <w:r>
        <w:rPr>
          <w:rFonts w:ascii="Times New Roman"/>
          <w:b w:val="false"/>
          <w:i w:val="false"/>
          <w:color w:val="000000"/>
          <w:sz w:val="28"/>
        </w:rPr>
        <w:t xml:space="preserve">2 Соглашения от 9 октября 1992 года Суд исходит из того, что она касается признания прав на объекты, которые по состоянию на 1 декабря 1990 года находились в ведении республиканских органов управления. </w:t>
      </w:r>
    </w:p>
    <w:bookmarkEnd w:id="17"/>
    <w:bookmarkStart w:name="z21" w:id="18"/>
    <w:p>
      <w:pPr>
        <w:spacing w:after="0"/>
        <w:ind w:left="0"/>
        <w:jc w:val="both"/>
      </w:pPr>
      <w:r>
        <w:rPr>
          <w:rFonts w:ascii="Times New Roman"/>
          <w:b w:val="false"/>
          <w:i w:val="false"/>
          <w:color w:val="000000"/>
          <w:sz w:val="28"/>
        </w:rPr>
        <w:t xml:space="preserve">
      Толкование термина "ведение" должно быть дано с учетом Закона СССР "О собственности в СССР". Так, пункт 2 статьи 19 Закона СССР "О собственности в СССР" устанавливает, что "имущество, создаваемое или приобретаемое за счет бюджетных или иных средств Союза ССР, союзной республики, автономной республики, автономной области, автономного округа, административно-территориального образования или средств находящихся в их ведении предприятий, организаций, учреждений, относится соответственно к общесоюзной собственности, собственности союзной республики, автономной республики, автономной области, автономного округа или собственности административно-территориального образования". Здесь термин "ведение" употреблен в значении непосредственного управления как собственника. </w:t>
      </w:r>
    </w:p>
    <w:bookmarkEnd w:id="18"/>
    <w:bookmarkStart w:name="z22" w:id="19"/>
    <w:p>
      <w:pPr>
        <w:spacing w:after="0"/>
        <w:ind w:left="0"/>
        <w:jc w:val="both"/>
      </w:pPr>
      <w:r>
        <w:rPr>
          <w:rFonts w:ascii="Times New Roman"/>
          <w:b w:val="false"/>
          <w:i w:val="false"/>
          <w:color w:val="000000"/>
          <w:sz w:val="28"/>
        </w:rPr>
        <w:t xml:space="preserve">
      Таким образом, в условиях разграничения собственности Союза ССР и союзных республик, нахождение предприятия в ведении органов государственного управления бывшей союзной республики в составе Союза ССР означало принадлежность его республике на праве собственности (часть вторая статьи 19 Закона СССР "О собственности в СССР"). </w:t>
      </w:r>
    </w:p>
    <w:bookmarkEnd w:id="19"/>
    <w:bookmarkStart w:name="z23" w:id="20"/>
    <w:p>
      <w:pPr>
        <w:spacing w:after="0"/>
        <w:ind w:left="0"/>
        <w:jc w:val="both"/>
      </w:pPr>
      <w:r>
        <w:rPr>
          <w:rFonts w:ascii="Times New Roman"/>
          <w:b w:val="false"/>
          <w:i w:val="false"/>
          <w:color w:val="000000"/>
          <w:sz w:val="28"/>
        </w:rPr>
        <w:t>
      Для уяснения смысла </w:t>
      </w:r>
      <w:r>
        <w:rPr>
          <w:rFonts w:ascii="Times New Roman"/>
          <w:b w:val="false"/>
          <w:i w:val="false"/>
          <w:color w:val="000000"/>
          <w:sz w:val="28"/>
        </w:rPr>
        <w:t xml:space="preserve">статьи </w:t>
      </w:r>
      <w:r>
        <w:rPr>
          <w:rFonts w:ascii="Times New Roman"/>
          <w:b w:val="false"/>
          <w:i w:val="false"/>
          <w:color w:val="000000"/>
          <w:sz w:val="28"/>
        </w:rPr>
        <w:t xml:space="preserve">2 Соглашения необходимо учитывать также субъектный состав регулируемых ею отношений собственности. Исходя из буквального текста статьи 2, он включает в себя: признающую сторону; сторону, право собственности которой признается; "другие бывшие союзные республики в составе Союза ССР", в ведении органов государственного управления которых находились объекты на 1 декабря 1990 года. </w:t>
      </w:r>
    </w:p>
    <w:bookmarkEnd w:id="20"/>
    <w:bookmarkStart w:name="z24" w:id="21"/>
    <w:p>
      <w:pPr>
        <w:spacing w:after="0"/>
        <w:ind w:left="0"/>
        <w:jc w:val="both"/>
      </w:pPr>
      <w:r>
        <w:rPr>
          <w:rFonts w:ascii="Times New Roman"/>
          <w:b w:val="false"/>
          <w:i w:val="false"/>
          <w:color w:val="000000"/>
          <w:sz w:val="28"/>
        </w:rPr>
        <w:t>
      Принимая во внимание данное обстоятельство и учитывая сделанный выше вывод о содержании понятия "ведение", Суд полагает, что </w:t>
      </w:r>
      <w:r>
        <w:rPr>
          <w:rFonts w:ascii="Times New Roman"/>
          <w:b w:val="false"/>
          <w:i w:val="false"/>
          <w:color w:val="000000"/>
          <w:sz w:val="28"/>
        </w:rPr>
        <w:t xml:space="preserve">статья </w:t>
      </w:r>
      <w:r>
        <w:rPr>
          <w:rFonts w:ascii="Times New Roman"/>
          <w:b w:val="false"/>
          <w:i w:val="false"/>
          <w:color w:val="000000"/>
          <w:sz w:val="28"/>
        </w:rPr>
        <w:t xml:space="preserve">2 Соглашения регламентирует две группы отношений собственности, в зависимости от объектов, указанных в ней. В том случае, когда на объект, принадлежавший на праве собственности какой-либо из "других бывших союзных республик в составе Союза ССР", признается право собственности "другой Стороны", речь идет об общей собственности, и, следовательно, о признании за "другой Стороной" доли, пая, акции. Применительно к признанию права собственности на такие объекты, как предприятия, учреждения, организации в целом, Суд приходит к выводу о том, что статья 2 регламентирует признание каждой из сторон права собственности "другой Стороны" на объекты, расположенные на территории признающей стороны, принадлежавшие этой "другой Стороне" на праве собственности в составе Союза ССР. </w:t>
      </w:r>
    </w:p>
    <w:bookmarkEnd w:id="21"/>
    <w:bookmarkStart w:name="z25" w:id="22"/>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 xml:space="preserve">статьями </w:t>
      </w:r>
      <w:r>
        <w:rPr>
          <w:rFonts w:ascii="Times New Roman"/>
          <w:b w:val="false"/>
          <w:i w:val="false"/>
          <w:color w:val="000000"/>
          <w:sz w:val="28"/>
        </w:rPr>
        <w:t>5, 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и пунктами 13.4, 13.5 Регламента Экономического Суда Содружества Независимых Государств, Экономический Суд </w:t>
      </w:r>
    </w:p>
    <w:bookmarkEnd w:id="22"/>
    <w:p>
      <w:pPr>
        <w:spacing w:after="0"/>
        <w:ind w:left="0"/>
        <w:jc w:val="left"/>
      </w:pPr>
      <w:r>
        <w:rPr>
          <w:rFonts w:ascii="Times New Roman"/>
          <w:b/>
          <w:i w:val="false"/>
          <w:color w:val="000000"/>
        </w:rPr>
        <w:t xml:space="preserve"> РЕШИЛ : </w:t>
      </w:r>
    </w:p>
    <w:bookmarkStart w:name="z26" w:id="23"/>
    <w:p>
      <w:pPr>
        <w:spacing w:after="0"/>
        <w:ind w:left="0"/>
        <w:jc w:val="both"/>
      </w:pPr>
      <w:r>
        <w:rPr>
          <w:rFonts w:ascii="Times New Roman"/>
          <w:b w:val="false"/>
          <w:i w:val="false"/>
          <w:color w:val="000000"/>
          <w:sz w:val="28"/>
        </w:rPr>
        <w:t xml:space="preserve">
      По запросу Правительства Республики Таджикистан дать следующее толкование. </w:t>
      </w:r>
    </w:p>
    <w:bookmarkEnd w:id="23"/>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Статья </w:t>
      </w:r>
      <w:r>
        <w:rPr>
          <w:rFonts w:ascii="Times New Roman"/>
          <w:b w:val="false"/>
          <w:i w:val="false"/>
          <w:color w:val="000000"/>
          <w:sz w:val="28"/>
        </w:rPr>
        <w:t xml:space="preserve">1 Соглашения о признании прав и регулировании отношений собственности от 9 октября 1992 года устанавливает переход в собственность государств-участников Соглашения имущества, являвшегося собственностью бывшего Союза ССР, в том числе союзных предприятий, учреждений, организаций, их структурных единиц и подразделений. При этом не имеет значения, какие органы - союзные или союзно-республиканские министерства и ведомства - осуществляли управление указанными предприятиями, объединениями, учреждениями и иным имуществом. </w:t>
      </w:r>
    </w:p>
    <w:bookmarkStart w:name="z28" w:id="24"/>
    <w:p>
      <w:pPr>
        <w:spacing w:after="0"/>
        <w:ind w:left="0"/>
        <w:jc w:val="both"/>
      </w:pPr>
      <w:r>
        <w:rPr>
          <w:rFonts w:ascii="Times New Roman"/>
          <w:b w:val="false"/>
          <w:i w:val="false"/>
          <w:color w:val="000000"/>
          <w:sz w:val="28"/>
        </w:rPr>
        <w:t xml:space="preserve">
      Критерием решения вопроса о переходе в собственность государства-участника Соглашения имущества бывшего Союза ССР является нахождение этого имущества на его территории. Если часть имущества (в том числе структурные единицы, подразделения) бывшего союзного предприятия, объединения, организации расположена на территории государства-участника Соглашения, она переходит в его собственность, несмотря на то, что само предприятие, объединение, организация расположены на территории другого государства-участника, и указанное имущество числилось (числится) на их балансе. </w:t>
      </w:r>
    </w:p>
    <w:bookmarkEnd w:id="24"/>
    <w:bookmarkStart w:name="z29" w:id="25"/>
    <w:p>
      <w:pPr>
        <w:spacing w:after="0"/>
        <w:ind w:left="0"/>
        <w:jc w:val="both"/>
      </w:pPr>
      <w:r>
        <w:rPr>
          <w:rFonts w:ascii="Times New Roman"/>
          <w:b w:val="false"/>
          <w:i w:val="false"/>
          <w:color w:val="000000"/>
          <w:sz w:val="28"/>
        </w:rPr>
        <w:t xml:space="preserve">
      Правовым основанием перехода в собственность государства-участника имущества бывшего Союза ССР являются акты национального законодательства, принятые высшими органами власти и управления государств-участников как до подписания Соглашения о признании прав и регулировании отношений собственности, так и после его подписания. </w:t>
      </w:r>
    </w:p>
    <w:bookmarkEnd w:id="2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Статья </w:t>
      </w:r>
      <w:r>
        <w:rPr>
          <w:rFonts w:ascii="Times New Roman"/>
          <w:b w:val="false"/>
          <w:i w:val="false"/>
          <w:color w:val="000000"/>
          <w:sz w:val="28"/>
        </w:rPr>
        <w:t xml:space="preserve">2 Соглашения о признании прав и регулировании отношений собственности от 9 октября 1992 года регламентирует отношения собственности государств-участников данного Соглашения по поводу расположенных на их территории объектов, принадлежавших на 1 декабря 1990 года бывшим союзным республикам в составе Союза ССР на праве собственности, в том числе на праве общей собственности. </w:t>
      </w:r>
    </w:p>
    <w:bookmarkStart w:name="z31" w:id="26"/>
    <w:p>
      <w:pPr>
        <w:spacing w:after="0"/>
        <w:ind w:left="0"/>
        <w:jc w:val="both"/>
      </w:pPr>
      <w:r>
        <w:rPr>
          <w:rFonts w:ascii="Times New Roman"/>
          <w:b w:val="false"/>
          <w:i w:val="false"/>
          <w:color w:val="000000"/>
          <w:sz w:val="28"/>
        </w:rPr>
        <w:t xml:space="preserve">
      Если объекты, принадлежавшие на праве собственности одному государству-участнику - бывшей союзной республике, находятся на территории другого государства-участника, последнее признает право собственности первого. </w:t>
      </w:r>
    </w:p>
    <w:bookmarkEnd w:id="26"/>
    <w:bookmarkStart w:name="z32" w:id="27"/>
    <w:p>
      <w:pPr>
        <w:spacing w:after="0"/>
        <w:ind w:left="0"/>
        <w:jc w:val="both"/>
      </w:pPr>
      <w:r>
        <w:rPr>
          <w:rFonts w:ascii="Times New Roman"/>
          <w:b w:val="false"/>
          <w:i w:val="false"/>
          <w:color w:val="000000"/>
          <w:sz w:val="28"/>
        </w:rPr>
        <w:t xml:space="preserve">
      Государство-участник, на территории которого расположен объект, принадлежавший на праве общей собственности нескольким бывшим союзным республикам - государствам-участникам Соглашения, признает их право собственности на доли, паи. </w:t>
      </w:r>
    </w:p>
    <w:bookmarkEnd w:id="27"/>
    <w:bookmarkStart w:name="z33" w:id="28"/>
    <w:p>
      <w:pPr>
        <w:spacing w:after="0"/>
        <w:ind w:left="0"/>
        <w:jc w:val="both"/>
      </w:pPr>
      <w:r>
        <w:rPr>
          <w:rFonts w:ascii="Times New Roman"/>
          <w:b w:val="false"/>
          <w:i w:val="false"/>
          <w:color w:val="000000"/>
          <w:sz w:val="28"/>
        </w:rPr>
        <w:t>
      Переход в собственность государств-участников имущества, являвшегося собственностью бывшего Союза ССР, в том числе союзных предприятий, учреждений, организаций, их структурных единиц и подразделений, </w:t>
      </w:r>
      <w:r>
        <w:rPr>
          <w:rFonts w:ascii="Times New Roman"/>
          <w:b w:val="false"/>
          <w:i w:val="false"/>
          <w:color w:val="000000"/>
          <w:sz w:val="28"/>
        </w:rPr>
        <w:t xml:space="preserve">статьей </w:t>
      </w:r>
      <w:r>
        <w:rPr>
          <w:rFonts w:ascii="Times New Roman"/>
          <w:b w:val="false"/>
          <w:i w:val="false"/>
          <w:color w:val="000000"/>
          <w:sz w:val="28"/>
        </w:rPr>
        <w:t xml:space="preserve">2 Соглашения не регламентируется. </w:t>
      </w:r>
    </w:p>
    <w:bookmarkEnd w:id="28"/>
    <w:bookmarkStart w:name="z34" w:id="29"/>
    <w:p>
      <w:pPr>
        <w:spacing w:after="0"/>
        <w:ind w:left="0"/>
        <w:jc w:val="both"/>
      </w:pPr>
      <w:r>
        <w:rPr>
          <w:rFonts w:ascii="Times New Roman"/>
          <w:b w:val="false"/>
          <w:i w:val="false"/>
          <w:color w:val="000000"/>
          <w:sz w:val="28"/>
        </w:rPr>
        <w:t>
      Копию решения направить государствам-участникам </w:t>
      </w:r>
      <w:r>
        <w:rPr>
          <w:rFonts w:ascii="Times New Roman"/>
          <w:b w:val="false"/>
          <w:i w:val="false"/>
          <w:color w:val="000000"/>
          <w:sz w:val="28"/>
        </w:rPr>
        <w:t xml:space="preserve">Соглашения </w:t>
      </w:r>
      <w:r>
        <w:rPr>
          <w:rFonts w:ascii="Times New Roman"/>
          <w:b w:val="false"/>
          <w:i w:val="false"/>
          <w:color w:val="000000"/>
          <w:sz w:val="28"/>
        </w:rPr>
        <w:t>о признании прав и регулировании отношений собственности от 9 октября 1992 года, а также для сведения Исполнительному Секретариату Содружества Независимых Государств, Межгосударственному экономическому Комитету Экономического союза, государствам-участникам </w:t>
      </w:r>
      <w:r>
        <w:rPr>
          <w:rFonts w:ascii="Times New Roman"/>
          <w:b w:val="false"/>
          <w:i w:val="false"/>
          <w:color w:val="000000"/>
          <w:sz w:val="28"/>
        </w:rPr>
        <w:t xml:space="preserve">Соглашения </w:t>
      </w:r>
      <w:r>
        <w:rPr>
          <w:rFonts w:ascii="Times New Roman"/>
          <w:b w:val="false"/>
          <w:i w:val="false"/>
          <w:color w:val="000000"/>
          <w:sz w:val="28"/>
        </w:rPr>
        <w:t xml:space="preserve">о статусе Экономического Суда Содружества Независимых Государств от 6 июля 1992 года. </w:t>
      </w:r>
    </w:p>
    <w:bookmarkEnd w:id="29"/>
    <w:bookmarkStart w:name="z35" w:id="30"/>
    <w:p>
      <w:pPr>
        <w:spacing w:after="0"/>
        <w:ind w:left="0"/>
        <w:jc w:val="both"/>
      </w:pPr>
      <w:r>
        <w:rPr>
          <w:rFonts w:ascii="Times New Roman"/>
          <w:b w:val="false"/>
          <w:i w:val="false"/>
          <w:color w:val="000000"/>
          <w:sz w:val="28"/>
        </w:rPr>
        <w:t xml:space="preserve">
      Решение может быть обжаловано в трехмесячный срок со дня получения его копии в Пленум Экономического Суда Содружества Независимых Государств. </w:t>
      </w:r>
    </w:p>
    <w:bookmarkEnd w:id="30"/>
    <w:bookmarkStart w:name="z36" w:id="31"/>
    <w:p>
      <w:pPr>
        <w:spacing w:after="0"/>
        <w:ind w:left="0"/>
        <w:jc w:val="both"/>
      </w:pPr>
      <w:r>
        <w:rPr>
          <w:rFonts w:ascii="Times New Roman"/>
          <w:b w:val="false"/>
          <w:i w:val="false"/>
          <w:color w:val="000000"/>
          <w:sz w:val="28"/>
        </w:rPr>
        <w:t>
      Решение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статусе Экономического Суда Содружества Независимых Государств. </w:t>
      </w:r>
    </w:p>
    <w:bookmarkEnd w:id="31"/>
    <w:p>
      <w:pPr>
        <w:spacing w:after="0"/>
        <w:ind w:left="0"/>
        <w:jc w:val="both"/>
      </w:pPr>
      <w:r>
        <w:rPr>
          <w:rFonts w:ascii="Times New Roman"/>
          <w:b w:val="false"/>
          <w:i/>
          <w:color w:val="000000"/>
          <w:sz w:val="28"/>
        </w:rPr>
        <w:t xml:space="preserve">       Председатель                                     Л.А. Дашук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