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67af" w14:textId="d936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в области химии и нефтехимии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9 сентября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в дальнейшем - Стороны,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важное значение химической и нефтехимической промышленности для развития экономики государств-участников настоящего Соглашения,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серьезную озабоченность состоянием химической и нефтехимической промышленности в государствах-участниках Соглашения и продолжающимся сокращением производства важнейших химических продуктов (полимерных материалов, синтетических каучуков, химических волокон и нитей, синтетических красителей, лакокрасочных материалов, минеральных удобрений, пестицидов и других),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сохранения сложившихся технологических связей при производстве химической и нефтехимической продукции между научно-техническими, производственными предприятиями и организациями различных отраслей промышленности государств-участников настоящего Соглашения,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принятия мер по развитию интеграционных процессов в химической и нефтехимической промышленности, поддерживая инициативу предприятий и организаций химической и нефтехимической промышленности государств-участников Содружества Независимых Государств, предусматривающую возможность выхода на новый уровень сотрудничества, обеспечивающий научно-технический прогресс,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создание Совета руководителей министерств и ведомств государств-членов Содружества по сотрудничеству в области химии и нефтехимии (Москва, 22 июля 1993 года), действующего в соответствии с утвержденными им Положением и Уставом.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РЦПИ: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H960232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H940231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поручают Совету руководителей министерств и ведомств государств-членов Содружества по сотрудничеству в области химии и нефтехимии и национальным органам экономического управления с участием заинтересованных производителей и потребителей химической и нефтехимической продукции на основе анализа сложившегося производственного и научно-технического потенциала в химической и нефтехимической промышленности государств-участников настоящего Соглашения и с учетом осуществляемой структурной перестройки разработать в 6-месячный срок концепцию взаимодействия по рациональному использованию этого потенциала и на основе названной концепции осуществить подготовку межгосударственных программ по расширению инвестиционного, производственного и научно-технического сотрудничества в области химической и нефтехимической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представят соответствующие программы на утверждение Совету глав правительств Содружества Независимых Государств.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и развития производственных и технологических связей, стабилизации и расширения промышленного производства на предприятиях химической и нефтехимической промышленности, использования достижений научно-технического прогресса Совет руководителей министерств и ведомств государств-членов Содружества по сотрудничеству в области химии и нефтехимии подготовит в 1994-1995 годах предложения о создании финансово-промышленных групп, транснациональных компаний, совместных предприятий, акционерных обществ и других экономических структур в рамках государств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оказывать всемерное содействие по реализации этих предложений.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заключать двусторонние и многосторонние долгосрочные соглашения о сохранении и развитии специализации и кооперирования химических, нефтехимических предприятий и предприятий, обеспечивающих поставку необходимых для их деятельности продукции, а также сырья, полупродуктов и оборудования.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настоящем Соглашении не ограничивает прав Сторон на использование других форм сотрудничества.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касающиеся толкования и применения настоящего Соглашения, разрешаются Сторонами посредством переговоров в установленном порядке.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между Сторонами в Соглашение могут быть внесены изменения и дополнения.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утрачивает силу для Стороны, которая пожелает выйти из Соглашения, через 6 месяцев после даты получения депозитарием соответствующего уведомления такой Стороны.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которые разделяют его цели и принципы.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сентября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Грузия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