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05c6" w14:textId="8890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информационном обеспечении выполнения многосторонних соглашений</w:t>
      </w:r>
    </w:p>
    <w:p>
      <w:pPr>
        <w:spacing w:after="0"/>
        <w:ind w:left="0"/>
        <w:jc w:val="both"/>
      </w:pPr>
      <w:r>
        <w:rPr>
          <w:rFonts w:ascii="Times New Roman"/>
          <w:b w:val="false"/>
          <w:i w:val="false"/>
          <w:color w:val="000000"/>
          <w:sz w:val="28"/>
        </w:rPr>
        <w:t>Соглашение, г. Москва, 24 сентября 1993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с целью формирования единого информационного пространства, а также осуществления анализа выполнения многосторонних соглашений, заключенных в рамках Содружества Независимых Государств, 
</w:t>
      </w:r>
    </w:p>
    <w:p>
      <w:pPr>
        <w:spacing w:after="0"/>
        <w:ind w:left="0"/>
        <w:jc w:val="both"/>
      </w:pP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Возложить на Исполнительный Секретариат Содружества Независимых Государств функции накопления, систематизации и анализа информации по выполнению многосторонних соглашений, заключенных между государствами-участниками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Исполнительному Секретариату совместно с заинтересованными ведомствами и организациями разработать и представить на утверждение Координационно-консультативного Комитета порядок получения и использования информации от государств - участников Содружества, используя имеющиеся у них информационные структуры, банки данных, каналы связи, системы защиты и стандарты обмена информацией. При этом следует обеспечить техническую, программную, организационную совместимость сетей связи и информационных систем, правовой режим распространения информации. В смете расходов Исполнительного Секретариата Содружества предусмотреть финансирование разработки, создания и эксплуатации необходимых информационных технологий, средств и систем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Предоставлять на безвозмездной основе Исполнительному Секретариату Содружества информацию о выполнении многосторонних соглашений в порядке, установленном Координационно-консультативным Комитетом.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Возложить на Статистический Комитет Содружества Независимых Государств сбор, анализ и предоставление Исполнительному Секретариату Содружества информации от национальных статистических служб по выполнению многосторонних соглашений в области экономики и социальной сферы.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 подписавшее настоящее Соглашение, имеет право свободного выхода из состава его участников, направив соответствующее письменное уведомление депозитарию. Действие Соглашения для такого государства прекращается по истечении 12 месяцев со дня получения депозитарием упомянутого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момента его подписания. 
</w:t>
      </w:r>
    </w:p>
    <w:p>
      <w:pPr>
        <w:spacing w:after="0"/>
        <w:ind w:left="0"/>
        <w:jc w:val="both"/>
      </w:pPr>
      <w:r>
        <w:rPr>
          <w:rFonts w:ascii="Times New Roman"/>
          <w:b w:val="false"/>
          <w:i w:val="false"/>
          <w:color w:val="000000"/>
          <w:sz w:val="28"/>
        </w:rPr>
        <w:t>
      Совершено в городе Москве 24 сентября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Азербайджанской Республики      Российской Федерации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Армения              Республики Таджикистан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Беларусь             Туркменистана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Казахстан            Республики Узбекистан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Кыргызской Республики           Украины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За Правительство           
</w:t>
      </w:r>
      <w:r>
        <w:br/>
      </w:r>
      <w:r>
        <w:rPr>
          <w:rFonts w:ascii="Times New Roman"/>
          <w:b w:val="false"/>
          <w:i w:val="false"/>
          <w:color w:val="000000"/>
          <w:sz w:val="28"/>
        </w:rPr>
        <w:t>
      Республики Молдова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Москва - 24.09.93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