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d69e" w14:textId="1f1d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глав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Совета глав государств Содружества Независимых Государств от 14 мая 1993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Всесторонне обсудив состояние экономического сотрудничества в рамках Содружества Независимых Государств, главы государств-участников Содружества заявляют о своей решимости идти по пути глубокой интеграции, создания общего рынка для свободного передвижения товаров, услуг, капиталов, трудовых ресурсов на общем экономическом пространстве этих государств, поэтапно двигаться к Экономическому союзу. Главное - обеспечить взаимные интересы государств-участников Содружества, плодотворное развитие свободных хозяйственных связей предприятий, производителей и потребителей продукции, снять все препятствия на пути их прямого взаимодействия.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Ближайшую задачу на пути к Экономическому союзу главы государств-участников Содружества видят в развитии таможенного сотрудничества: образовании Таможенного союза, последовательном освобождении от таможенных тарифов, снятии любых нетарифных ограничений. Они считают также необходимым проводить скоординированную, финансовую кредитно-денежную и валютную политику.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Главы государств-участников Содружества отдают себе отчет в том, что движение к этим целям требует решения ряда сложных политических и социально-экономических проблем. Они будут последовательно внедрять рыночные формы хозяйствования, следовать согласованной стратегии осуществления экономических реформ и темпов их реализации, проводить активную социальную политику.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Главы государств-участников Содружества считают необходимым в этих целях сконцентрировать усилия своих правительственных структур, органов Содружества на подготовке в ближайшее время соответствующих документов и осуществлении практических шагов по созданию Экономического союза государств-участников Содружества Независимых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14 мая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настоящую Декларацию, ее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Армения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Беларусь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Казахстан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Кыргызстан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Молдова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(с оговоркой *)   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Российскую Федерацию (РСФСР)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Таджикистан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Узбекистан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Украину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(с оговоркой **)  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* Оговорка Республики Молдова: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"Слово "союз" заменить словом "сообщество".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** Оговорка Украины: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"Кроме понятия "Экономический Союз".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