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22de" w14:textId="51c2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постоянных комиссиях Межпарламентской Ассамблеи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Содружество Независимых Государств Положение от 23 мая 1993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О постоянных комиссиях Межпарламентской Ассамблеи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постановлением Межпарламентской
                                      Ассамблеи от 23 мая 1993 г.,
                                 с изменениями от 18 марта 1994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Глава 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Состав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Постоянные комиссии Межпарламентской Ассамблеи (в дальнейшем - 
комиссии) формируются Ассамблеей из представителей парламентов государств- 
участников Содружества Независимых Государств и других государств, 
подписавших Соглашение о Межпарламентской Ассамблее.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Верховные Советы (Парламенты) делегируют в каждую из комиссий 
своих представителей, которые образуют официальное представительство.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Представительства каждого из Верховных Советов (Парламентов) 
обладают в комиссиях равными правами, и каждое из них имеет один голос.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Глава 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Организация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Комиссии руководствуются в своей деятельности Регламентом 
Межпарламентской Ассамблеи государств-участников СНГ и настоящим 
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Комиссии осуществляют предварительные рассмотрения, подготовку 
вопросов и проектов решений Межпарламентской Ассамблеи для внесения на 
пленарное заседание Межпарламентской Ассамблеи и в Совет Ассамблеи. 
Комиссия анализирует и обобщает информацию в сфере своей деятельности, 
проводит проблемные обсуждения.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Организацию деятельности комиссии осуществляют председатель и его 
заместитель, которые избираются членами комиссии из своего состава и 
утверждаются Советом Межпарламентской Ассамблеи сроком на один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Секретарь комиссии утверждается на заседании комиссии из числа 
работников секретариата Совета Ассамблеи по представлению его 
руководителя. Секретарь отвечает за подготовку материалов и проектов 
документов к заседаниям комиссии, информационно-справочное обеспечение и 
связь между членами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Комиссия проводит заседания не реже одного раза в квартал. Время, 
а также предварительная повестка дня очередного заседания, как правило, 
устанавливаются на предшествующем заседании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Внеочередное заседание комиссии может быть созвано ее председателем.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Сообщение о месте и времени проведения заседания комиссии и о 
предварительной повестке дня доводится секретариатом Совета Ассамблеи до 
сведения членов комиссии, как правило, не позднее чем за месяц до начала 
заседания.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Комиссии могут формировать рабочие группы, состоящие из членов 
комиссий и экспертов.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Комиссия проводит, как правило, открытые заседания. Решение о 
проведении закрытого заседания принимается в порядке, предусмотренном 
пунктом 1 статьи 9 настоящего Положения.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Глава III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Повестка дня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Повестка дня формируется председателем постоянной комиссии на 
основании плана ее работы, предложений членов комиссии, секретариата 
Совета Ассамблеи и утверждается на заседании постоянной комиссии.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Глава IV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Председательствующий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Функции председательствующего на заседании постоянной комиссии 
осуществляет председатель, а в его отсутствие - заместитель председателя 
комиссии. В ходе заседания председательствующий обеспечивает возможность 
высказать свое мнение всем членам постоянной комиссии.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Глава V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Принятие решений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Решения комиссии принимаются на ее заседаниях.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Проекты рекомендательных законодательных актов после рассмотрения 
и одобрения постоянной комиссией представляются в секретариат Совета 
Межпарламентской Ассамблеи для внесения в проект повестки дня пленарного 
заседания Ассамблеи.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Решения комиссии по обсуждаемым вопросам принимаются на основе 
общего согласия (консенсуса).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 консенсусом понимается отсутствие любого официального возражения 
членов постоянной комиссии, представляющих один парламент, присутствующих 
на заседании и принимающих участие в обсуждении данного вопроса.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Решения комиссии по процедурным вопросам принимаются простым 
большинством голосов лиц, участвующих в заседании.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Оригиналы решений комиссии хранятся в секретариате 
Межпарламентской Ассамблеи.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Глава VI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Наблюдатели, приглашенные и эксперты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 согласия председательствующего на заседаниях постоянной комиссии 
могут присутствовать в качестве наблюдателей представители парламентов 
иных государств-участников СНГ, представители органов Содружества 
Независимых Государств, государств-участников Содружества, их общественных 
организаций (объединений).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 решению комиссии на заседаниях могут присутствовать в качестве 
наблюдателей представители государств, не являющихся участниками 
Содружества, а также представители общественных организаций этих 
государств и международных организаций, эксперты и иные приглашенные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Представители средств массовой информации могут присутствовать 
только на открытых заседаниях.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Председательствующий на заседании информирует членов постоянной 
комиссии о приглашенных на заседание. Наблюдатели и приглашенные участвуют 
в обсуждении вопросов с разрешения председательствующего и обязаны 
соблюдать установленный порядок.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