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5c5a" w14:textId="86a5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в области экологии и охраны окружающей природной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от 8 февраля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Соглашения, именуемые в дальнейшем Высокими Договаривающимися Сторонами,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право каждого человека на благоприятную для жизни природную среду и экологическую безопасность,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ответственность за обеспечение благоприятных условий для проживания и благополучия перед своими народами и народами других государств, а также будущими поколениями,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праве каждого государства устанавливать порядок пользования землей, ее недрами, лесами, водами, растительным и животным миром и другими природными ресурсами,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понимания целостности и неделимости окружающей природной среды, единства интересов всех государств в ее сохранении и устойчивом развитии,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отмечая, что границы между государствами не совпадают с природно-экологическими и бассейновыми границами, и сознавая, что хозяйственная и иная деятельность на территории одного государства не должна наносить ущерб природной среде, качеству жизни населения и хозяйственной деятельности других государств,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принятия согласованных правовых актов в области экологии и охраны окружающей природной среды, а также согласованных стандартов и экологических нормативов, обеспечивающих экологическую безопасность и благополучие каждого человека,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проведения скоординированных фундаментальных и прикладных экологических исследований, стремясь к согласованности действий в области природопользования и при решении экологических проблем,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особое значение роли общественного сознания в решении экологических проблем,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вырабатывают и проводят согласованную политику в области экологии и охраны окружающей природной среды (охраны и использования земель, почв, недр, лесов, вод, атмосферного воздуха, растительного и животного мира, естественных ресурсов континентального шельфа, экономической зоны и открытого моря за пределами действия национальной юрисдикции) с учетом ранее заключенных Союзом ССР международных соглашений (Перечень 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обязуются на своей территории: разрабатывать и принимать законодательные акты, экологические нормы и стандарты в области природопользования и охраны окружающей природной среды;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природных ресурсов и их использования по количественным и качественным показателям и проводить экологический мониторинг;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эффективный государственный контроль за состоянием и изменением окружающей природной среды и ее ресурсов;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воспроизводству живых ресурсов, сохранению и восстановлению биологического разнообразия;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сеть заповедников, заказников, национальных парков и других особо охраняемых территорий и природных комплексов, ограничивать хозяйственную и иную деятельность в прилегающих к ним зонах;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всесторонне оценивать экологические последствия хозяйственной и иной деятельности, осуществляемой на их территориях;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и поддерживать специальные силы и средства, необходимые для предупреждения экологических катастроф, бедствий, аварий и ликвидации их последствий;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экологическую экспертизу программ и прогнозов развития производительных сил, инвестиционных и прочих проектов;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развитию экологического образования и воспитания, обеспечению гласности в вопросах экологии;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научно обоснованные нормы вовлечения в хозяйственную и иную деятельность природных ресурсов, а также лимиты из безвозвратного изъятия с учетом необходимости обеспечения всеобщей экологической безопасности и благополучия;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государственные Красные книги, представлять материалы для ведения межгосударственной Красной книги;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обязательства, вытекающие из ранее заключенных Союзом ССР международных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ведения согласованной политики в области экологии и охраны окружающей природной среды Высокие Договаривающиеся Стороны признали необходимым: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гармонизировать принимаемые ими природоохранительные законодательные акты, экологические нормы и стандарты;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разрабатывать и осуществлять межгосударственные программы и проекты в области природопользования и охраны окружающей природной среды и экологической безопасности, включая программы безопасного уничтожения и нейтрализации химического и ядерного оружия, высокотоксичных и радиоактивных отходов;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общие подходы, критерии (показатели), методы и процедуры оценки качества и контроля состояния окружающей природной среды и антропогенных воздействий на нее, обеспечивая сопоставимость данных о состоянии окружающей природной среды в международном масштабе;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согласованные методики при оценке воздействия хозяйственной и иной деятельности на окружающую природную среду;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унифицировать методы нормирования антропогенных воздействий на окружающую природную среду;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согласованные методы в осуществлении контроля за генетическими изменениями в сообществах живых организмов и защиты редких и исчезающих видов, а также ареалов их обитания;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и поддерживать межгосударственную экологическую информационную систему и представлять информацию в распоряжение других Высоких Договаривающихся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вырабатывать и осуществлять согласованную научно-техническую политику в области экологии и охраны окружающей природной среды,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 скоординированные фундаментальные и прикладные экологические исследования;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применять общие принципы стимулирования природоохранной деятельности, санкций за нарушение природоохранного законодательства;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руководствоваться общими методологическими требованиями при проведении экологической экспертизы программ и прогнозов развития производительных сил, инвестиционных и других проектов;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выработать условия и порядок использования специальных сил и средств для оказания взаимной помощи при возникновении чрезвычайных экологических ситуаций, ликвидации их последствий и участия в соответствующих международных акциях.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положений, предусмотренных в Статье 3 настоящего Соглашения, Высокие Договаривающиеся Стороны согласились создать Межгосударственный Экологический Совет и при нем Межгосударственный Экологический фонд для выполнения согласованных Межгосударственных экологических программ, в первую очередь для ликвидации последствий экологических катастроф. Порядок создания и функционирования Межгосударственного Экологического фонда определяется Межреспубликанским Экологическим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поручают Межгосударственному Экологическому Совету: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проведение согласованной политики в области экологии и охраны окружающей природной среды;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 участием представителей заинтересованных Сторон экологической экспертизы программ и прогнозов развития производительных сил, инвестиционных и прочих проектов, реализация которых затрагивает или может затрагивать интересы двух и более Высоких Договаривающихся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разрешении экологических споров между Высокими Договаривающимися Сторонами;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межгосударственной Красной книги, подготовка предложений и материалов для Международной Красной книги;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совместно с заинтересованными Высокими Договаривающимися Сторонами условий и порядка их участия в выполнении обязательств, вытекающих из ранее принятых Союзом ССР международных соглашений в области экологии и охраны окружающей природной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Межгосударственный Экологический Совет входят руководители природоохранных ведомств государств-участников Соглашения независимых государств. Совет формируется на паритетной основе и принимает свои решения на основе консенсуса.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Межгосударственного Экологического Совета и создаваемых им рабочих органов и порядок их финансирования определяются в протоколах, являющихся неотъемлемой частью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взаимных прав и обязательств Высоких Договаривающихся Сторон по действующим международным соглашениям, относящимся к вопросам, охватываемым настоящим Соглашением, или по будущим международным соглашениям, которые могут быть заключены в соответствии с предметом и целями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совместно вырабатывают порядок, правила и процедуры, касающиеся ответственности за нарушения положений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момента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любого другого государства, заинтересованного в достижении целей и задач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пяти лет со дня вступления в силу настоящего Соглашения любая Высокая Договаривающаяся Сторона может отказаться от участия в настоящем Соглашении, письменно уведомив депозитария. Отказ от участия вступает в силу 31 декабря года, следующего за годом, когда депозитарий был уведомлен о выходе.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8 февраля 1992 года в одном экземпляре на азербайджанском, армянском, белорусском, казахском, кыргызском, молдавском, русском, таджикском, туркменском, узбекском и украинском языках. Все тексты имеют одинаковую силу. Подлинный экземпляр хранится в архиве Правительства Республики Беларусь, которое направит его государствам - участникам настоящего Соглашения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Делегация Туркменистана записала особое мнение: "Исключить предложения о создании при Межгосударственном Экологическом Совете экологического фонда и рабочих органов совета".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 Соглашением нет подписи делегации Украины.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