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577b" w14:textId="1625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полномочиях высших органов Содружества Независимых Государств по вопросам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20 марта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Содружества, именуемые в дальнейшем 
"Государства-участники",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принципами временного соглашения о Совете глав 
Государств и Совете глав правительств Содружества Независимых Государств 
от 30 декабря 1991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необходимость обеспечения безопасности каждого 
государства-участника,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заинтересованность в координации деятельности 
государств-участников Содружества по решению вопросов укрепления 
обороноспособности,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понимания того, что Объединенные вооруженные силы включают 
стратегические силы, вооруженные силы Государств-участников Содружества по 
решению этих Государств, а также силы общего назначения (кроме вооруженных 
сил Государств, не входящих в Объединенные вооруженные силы),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Высшим органом Содружества по вопросам обороны является Совет глав 
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Совет глав правительств осуществляет координацию военно-экономической 
деятельности Содружества.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Совет глав Государств: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вырабатывает и осуществляет военную политику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концепцию коллективной обороны и основные направления 
военного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военную доктрину и ядерную стратегию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устанавливает порядок принятия решения на применение ядерного оружия, 
систему мер, исключающую его несанкционированное использование, а также 
порядок осуществления единого контроля над ядерным оружием и другими 
видами оружия массового поражения;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по представлению глав правительств Содружества объем 
ассигнований и материально-технических ресурсов на оборону и содержание 
Объединенных вооруженных сил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устанавливает состав и структуру Объединенных вооруженных сил 
Содружества, создает главное командование Объединенных вооруженных сил 
Содружества и определяет его полномочия;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устанавливает порядок прохождения военной службы в Объединенных 
вооруженных силах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план развития Объединенных вооруженных сил Содружества, 
мобилизационный план Объединенных вооруженных сил Содружества и план их 
применения в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по представлению совета министров обороны (председателей 
комитетов по обороне), в дальнейшем - совет министров обороны, 
главнокомандующего, начальника генерального штаба и заместителей 
главнокомандующего Объединенными вооруженными силами Содружества, а также 
командующего стратегическими силами;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присваивает воинское звание генерала армии и ему равное;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вводе военного положения на всей территории Содружества в случае 
агрессии или угрозы ее совершения против Содружества, нескольких 
участвующих в нем Государств либо одного из них, об объявлении войны, на 
ведение военных действий, об отмене военного положения, о прекращении 
состояния войны и о заключении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порядке введения в действие нормативных актов военного времени, о 
прекращении их 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использовании контингентов Объединенных вооруженных сил 
Содружества при необходимости выполнения международных договоров и 
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 решения по наиболее важным вопросам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Совета глав Государств принимаются на основе консенсуса.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Совет глав правительств: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Совету глав Государств проект единого оборонного бюджета 
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совместно с главным командованием Объединенных 
вооруженных сил Содружества согласованную программу развития вооружения и 
военной техники для Объединенных вооруженных сил Содружества на 
соответствующий период, объемы финансирования указанной программы в 
пределах ассигнований на оборону и содержание Объединенных сил Содружества 
и приоритеты выполнения военных заказов;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устанавливает порядок принятия на вооружение (снабжение, в 
эксплуатацию) вооружения, военной техники и другого военного имущества для 
Объединенных вооруженных сил Содружества, порядок их 
материально-технического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порядок осуществления научно-исследовательских и 
опытно-конструкторских работ в области обороны, обеспечивает через 
соответствующие органы Независимых Государств оснащение Объединенных 
вооруженных сил Содружества вооружением, военной техникой и другими 
материальными средствами, а также предоставление Объединенным вооруженным 
силам Содружества необходимых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согласовывает ежегодные контингенты граждан, подлежащих призыву на 
военную службу в Объединенные вооруженные силы Содружества, а также 
ежегодное количество военно-обученных специалистов, подлежащих подготовке 
и переподготовке;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мобилизационные планы народного хозяйства, планы 
накопления материальных ресурсов мобилизационного резерва;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устанавливает задания по подготовке и передаче в Объединенные 
вооруженные силы Содружества средств транспорта, связи, других 
материально-технических средств при объявлении мобилизации и в военное 
время, иные мобилизационные задания;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о создании (сохранении), развитии и порядке 
использования на территории Государств-участников оборонных объектов, 
коммуникаций сетей связи и транспорта в интересах коллективной обороны, а 
также системы управления в Объединенных вооруженных силах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по вопросам социальных и правовых гарантий, 
денежного, материального, жилищно-бытового и пенсионного обеспечения 
военнослужащих Объединенных вооруженных сил Содружества, лиц, уволенных с 
военной службы, и их семей, а также семей военнослужащих, погибших 
(умерших) при исполнении служебных обязанностей.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осуществления координации военного строительства образуется совет 
министров обороны Государств-участников. Для реализации принятых высшими 
органами Содружества решений по вопросам обороны создается главное 
командование Объединенных вооруженных сил Содружества. Положения о совете 
министров обороны и о главном командовании Объединенных вооруженных сил 
Содружества утверждаются Советом глав Государств.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вступает в силу с момента подписания и распространяется на 
Государства, его подписавшие.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Киеве 20 марта 1992 года в одном подлинном 
экземпляре на русском языке. Подлинный экземпляр хранится в архиве 
правительства Республики Беларусь, которое направит Государствам, 
подписавшим настоящее Соглашение, его заверенную копию.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*Соглашение подписали представители Армении, Беларуси (с дополнением: 
"Для Республики Беларусь на переходный период - года"), Казахстана (с 
дополнением: "Необходимо в кратчайшее время принять меры по созданию 
эффективной технической меры по контролю и блокировке применения 
ракетно-ядерных средств"), Кыргызстана, Российской Федерации, 
Таджикистана, Узбекистана.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