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577b" w14:textId="1625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полномочиях высших органов Содружества Независимых Государств по вопросам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20 марта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Содружества, именуемые в дальнейшем 
"Государства-участники",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принципами временного соглашения о Совете глав 
Государств и Совете глав правительств Содружества Независимых Государств 
от 30 декабря 1991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 необходимость обеспечения безопасности каждого 
государства-участника,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заинтересованность в координации деятельности 
государств-участников Содружества по решению вопросов укрепления 
обороноспособности,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понимания того, что Объединенные вооруженные силы включают 
стратегические силы, вооруженные силы Государств-участников Содружества по 
решению этих Государств, а также силы общего назначения (кроме вооруженных 
сил Государств, не входящих в Объединенные вооруженные силы),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Высшим органом Содружества по вопросам обороны является Совет глав 
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глав правительств осуществляет координацию военно-экономической 
деятельности Содружества.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глав 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вырабатывает и осуществляет военную политику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концепцию коллективной обороны и основные направления 
военного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военную доктрину и ядерную стратегию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порядок принятия решения на применение ядерного оружия, 
систему мер, исключающую его несанкционированное использование, а также 
порядок осуществления единого контроля над ядерным оружием и другими 
видами оружия массового поражения;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по представлению глав правительств Содружества объем 
ассигнований и материально-технических ресурсов на оборону и содержание 
Объединенных вооруженных сил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состав и структуру Объединенных вооруженных сил 
Содружества, создает главное командование Объединенных вооруженных сил 
Содружества и определяет его полномочия;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порядок прохождения военной службы в Объединенных 
вооруженных силах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рассматривает план развития Объединенных вооруженных сил Содружества, 
мобилизационный план Объединенных вооруженных сил Содружества и план их 
применения в военное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по представлению совета министров обороны (председателей 
комитетов по обороне), в дальнейшем - совет министров обороны, 
главнокомандующего, начальника генерального штаба и заместителей 
главнокомандующего Объединенными вооруженными силами Содружества, а также 
командующего стратегическими силами;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присваивает воинское звание генерала армии и ему равное;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вводе военного положения на всей территории Содружества в случае 
агрессии или угрозы ее совершения против Содружества, нескольких 
участвующих в нем Государств либо одного из них, об объявлении войны, на 
ведение военных действий, об отмене военного положения, о прекращении 
состояния войны и о заключении мира;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порядке введения в действие нормативных актов военного времени, о 
прекращении их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использовании контингентов Объединенных вооруженных сил 
Содружества при необходимости выполнения международных договоров и 
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решения по наиболее важным вопросам 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Совета глав Государств принимаются на основе консенсуса.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глав правительств: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Совету глав Государств проект единого оборонного бюджета 
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совместно с главным командованием Объединенных 
вооруженных сил Содружества согласованную программу развития вооружения и 
военной техники для Объединенных вооруженных сил Содружества на 
соответствующий период, объемы финансирования указанной программы в 
пределах ассигнований на оборону и содержание Объединенных сил Содружества 
и приоритеты выполнения военных заказов;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порядок принятия на вооружение (снабжение, в 
эксплуатацию) вооружения, военной техники и другого военного имущества для 
Объединенных вооруженных сил Содружества, порядок их 
материально-технического обеспечения;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определяет порядок осуществления научно-исследовательских и 
опытно-конструкторских работ в области обороны, обеспечивает через 
соответствующие органы Независимых Государств оснащение Объединенных 
вооруженных сил Содружества вооружением, военной техникой и другими 
материальными средствами, а также предоставление Объединенным вооруженным 
силам Содружества необходимых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ежегодные контингенты граждан, подлежащих призыву на 
военную службу в Объединенные вооруженные силы Содружества, а также 
ежегодное количество военно-обученных специалистов, подлежащих подготовке 
и переподготовке;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мобилизационные планы народного хозяйства, планы 
накопления материальных ресурсов мобилизационного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задания по подготовке и передаче в Объединенные 
вооруженные силы Содружества средств транспорта, связи, других 
материально-технических средств при объявлении мобилизации и в военное 
время, иные мобилизационные задания;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создании (сохранении), развитии и порядке 
использования на территории Государств-участников оборонных объектов, 
коммуникаций сетей связи и транспорта в интересах коллективной обороны, а 
также системы управления в Объединенных вооруженных силах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по вопросам социальных и правовых гарантий, 
денежного, материального, жилищно-бытового и пенсионного обеспечения 
военнослужащих Объединенных вооруженных сил Содружества, лиц, уволенных с 
военной службы, и их семей, а также семей военнослужащих, погибших 
(умерших) при исполнении служебных обязанностей.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осуществления координации военного строительства образуется совет 
министров обороны Государств-участников. Для реализации принятых высшими 
органами Содружества решений по вопросам обороны создается главное 
командование Объединенных вооруженных сил Содружества. Положения о совете 
министров обороны и о главном командовании Объединенных вооруженных сил 
Содружества утверждаются Советом глав Государств.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вступает в силу с момента подписания и распространяется на 
Государства, его подписавшие.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Киеве 20 марта 1992 года в одном подлинном 
экземпляре на русском языке. Подлинный экземпляр хранится в архиве 
правительства Республики Беларусь, которое направит Государствам, 
подписавшим настоящее Соглашение, его заверенную копию.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*Соглашение подписали представители Армении, Беларуси (с дополнением: 
"Для Республики Беларусь на переходный период - года"), Казахстана (с 
дополнением: "Необходимо в кратчайшее время принять меры по созданию 
эффективной технической меры по контролю и блокировке применения 
ракетно-ядерных средств"), Кыргызстана, Российской Федерации, 
Таджикистана, Узбекистана.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