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903f" w14:textId="3149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принципах таможенной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13 марта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в отношении каждой из Сторон через один месяц с даты сдачи ею депозитарию уведомления о выполнении всех формальностей, необходимых для его вступления в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Таджикистан, Туркменистан,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3 февраля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 депонировано 18 июля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1 февраля 1999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10 июля 2003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(о намерении не стать участником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Соглашения);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- 5 марта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 - 17 августа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- 3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- 3 марта 1999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далее именуемые "Договаривающиеся Стороны",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сохранить и укрепить единое экономическое пространство в отношении между собой,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в пределах этого пространства свободное движение товаров,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проводить согласованную между собой таможенную политику в отношении третьих стран и стремясь к унификации таможенного законодательства и таможенных процедур,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имея целью стимулировать развитие экономики и защиту внутреннего рынка,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целей настоящего Соглашения Договаривающиеся Стороны создают Таможенный союз, являющийся в пределах своих функций самостоятельным субъектом международного права.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создают общую таможенную территорию, представляющую собой совокупность таможенных территорий Договаривающихся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согласовывают общий таможенный тариф и содействуют единообразному внутреннему налогообложению товаров и иных предметов, ввозимых на общую таможенную территорию и вывозимых с этой территории.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обращающиеся внутри Таможенного союза, не облагаются таможенными пошлинами и иными налогами и сборами, имеющими эквивалентное действие.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воздерживаются от установления таможенных барьеров между собой и обязуются пересматривать действующие количественные ограничения с тем, чтобы объем ограничений на вывоз товаров во взаимном обмене уменьшался.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количественные ограничения могут сохраняться лишь по взаимному согласованию между государствами только на вывоз товаров и на конкретный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обязуются отменить количественные ограничения на вывоз вещей личного пользования, принадлежащих гражданам Договаривающихся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временных количественных ограничений на вывоз товаров эти ограничения в равной степени применяются в отношении всех Договаривающихся Сторон.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любой Договаривающейся Стороны на принятие в соответствии с международным правом, а также ее внутренним законодательством мер, необходимых для охраны государственной безопасности, общественного порядка, здоровья или нравственности населения, культурно-исторического наследия своих народов, охраны редких животных и растений.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функционирования Таможенного союза, выработки и проведения общей таможенной политики, координации взаимодействия таможенных служб, сбора и анализа таможенной статистики Договаривающиеся Стороны учреждают Таможенный совет.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Таможенный совет, состоящий из полномочных представителей Договаривающихся Сторон, является высшим органом Таможенного союза.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Таможенного совета регламентируется Положением об этом Совете, которое утверждается Договаривающимися Сторонами.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Бюджет для решения вопросов материально-технического, финансового, кадрового, социального и иного обеспечения деятельности Таможенного совета формируется за счет взносов, вносимых правительствами Договаривающихся Сторон по согласованным между ними квотам.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взимания таможенных пошлин и налогов при ввозе товаров на общую таможенную территорию из третьих стран и вывозе товаров с этой территории в третьи страны направляются в бюджеты государств-участников Таможенного союза.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обязуются не принимать нормативных актов, противоречащих настоящему Соглашению, и привести свои действующие нормативные акты в соответствие с настоящим Соглашением в срок не позднее одного года после вступления его в силу.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урегулирования спорных вопросов, могущих возникнуть в связи с толкованием и применением настоящего Соглашения, а также процедура выхода из Таможенного союза определяются отдельным соглашением, заключаемым между Договаривающимися Сторонами.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Таможенному союзу при согласии всех его членов может присоединиться любое другое государство.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этим государством заключается специальное соглашение об условиях его участия в Таможенном союзе.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в отношении каждой из Сторон через один месяц с даты сдачи ею депозитарию уведомления о выполнении всех формальностей, необходимых для его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государства, присоединяющегося к настоящему Соглашению, оно вступает в силу через один месяц после дня сдачи им таких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13 марта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государствам-участникам настоящего Соглашения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(без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При сохранении за национальной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таможенной службой международной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правосубъектности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Против создания Таможенного    С учетом замечаний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союза, как субъекта междуна-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родного права. Взаимоотношения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регулируются двусторонними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соглашениями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Кыргызстан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Против создания Таможенного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союза как субъекта права. Все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вопросы - через двухсторонние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