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6c4" w14:textId="6980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железнодорожному транспорту государств-участников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Положение от 20 марта 1992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задачи, функции и права Совета по железнодорожному транспорту (далее Совет), образованного межправительственным Соглашением о координационных органах железнодорожного транспорта Содружества независимых государств от 14 февраля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является органом, координирующим работу железнодорожного транспорта на межгосударственном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образуется и упраздняется решением глав правительств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Совет руководствуется действующим законодательством государств-участников Содружества, решениями Совета глав государств и Совета глав правительств Содружества, иных органов управления, образуемых государствами-участниками содружества, уполномоченных принимать решения, касающиеся деятельности железнодорожного транспорта, и настоящим Положением. В своей работе Совет взаимодействует с Координационным транспортным советом государств-участников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Членами Совета являются главы администраций и органов управления железнодорожным транспортом (далее железнодорожные администрации) государств-участников Содружества, входящие в состав Совета по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работе Совета возможно участие железнодорожных администраций государств, не входящих в Содружество. Права и обязанности этих железнодорожных администраций определяются отдельным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возглавляет Председатель. Председатель Совета избирается из числа членов Совета сроком на один год по принципу ротации.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действующим исполнительным органом Совета является Исполнительный комитет Совета по железнодорожному транспорту.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ЗАДАЧИ И ФУНКЦИИ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Совета является координация работы железнодорожного транспорта на межгосударственном уровне и в сообщениях с третьими странами, выработка согласованных условий и принципов работы железнодорожного транспорта для обеспечения функционирования и развития транспортно-экономических связей между государствами-участниками Содружества в рамках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Согласование концепции об использовании вагонного и контейнерного парков и утверждение методики расчетов нормативов работы подвижного состава и контейнеров в межгосударственном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Утверждение нормативных документов, регламентирующих организацию перевозочного процесса в межгосударственном сообщении и в сообщениях с третьими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Утверждение системы взаиморасчетов между железнодорожными администрациями за выполненные перевозки, использование локомотивного, вагонного, контейнерного парков и их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Согласование предложений по структуре и объемам поставки железнодорожным администрациям подвижного состава, контейнеров и определение размеров средств на их приобретение для представления правительствам государств-участников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Утверждение основ отраслевых нормативных документов по безопасности движения поездов и межгосударственных стандартов для обеспечения перевозочного процесса на единых принципах.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Принятие согласованных решений по приоритетным направлениям комплексного развития железнодорожного транспорта, научным исследованиям, другим разработкам в этой области и порядка их финансирования для дальнейшей их реализации по планам железнодорожных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Утверждение Технических условий погрузки и крепления грузов, Правил и условий перевозок пассажиров и грузов, в том числе по приему и передаче грузов, форм перевозочных документов, других необходимых документов, регламентирующих взаимоотношения сторон по межгосударственным перевозкам и разграничению ответственности за их нарушение, включая за несохранность перевозимых грузов и багажа.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Согласование предложений для предоставления в Совет глав правительств по единым железнодорожным тарифам на перевозку пассажиров, грузов и багажа в межгосударственном сообщении, а также согласование единых международных тарифов на перевозки пассажиров, грузов и багажа по железным дорогам стран Содружества в сообщениях с третьими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Утверждение методики и механизмов реализации экономической ответственности за невыполнение нормативов работы локомотивного, вагонного и контейнерного парков, их ремонта, просрочку доставки грузов, несохранность перевозки грузов, багажа, других применяемых нормативов в межгосударственных перевозках и в сообщениях с третьими странами, а также порядка разрешения споров между железнодорожными администрациями.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Согласование предложений по структуре, штатному расписанию, смете расходов и порядку финансирования Исполнительного комитета Совета по железнодорожному транспорту и представление на утверждение главам правительств государств-участников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Назначение на должность и освобождение от должности Председателя Исполнительного комитета Совета по железнодорожному транспорту и заместителей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Совет может предоставлять Исполнительному комитету Совета по железнодорожному транспорту полномочия на самостоятельное решение отдельных вопросов, относящихся к компетенции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Принятие решения об участии в работе Совета на основании отдельного договора железнодорожных администраций государств, не входящих в Содружество.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Совет вправе рассматривать и другие вопросы, возникающие при перевозках пассажиров, грузов и багажа в межгосударственном сообщении и в сообщениях с третьими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Совет может выполнять дополнительные функции по поручению Совета глав государств и Совета глав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ПОРЯДОК РАБОТЫ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решает вопросы на своих заседаниях, которые проводятся по мере необходимости, но не реже 2-х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Совета действительно, если на нем присутствуют не менее 2/3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Совета созываются его Председателем, проводятся, как правило, поочередно в каждом из государств-участников Содружества. Предварительная повестка дня, срок и место проведения очередного заседания Совета определяются предыдущим заседанием. Окончательная повестка дня утверждается на заседании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могут созываться Председателем Совета внеочередные заседания Совета по предложению одного или нескольких членов Совета или по собственной инициативе при наличии согласия не менее 2/3 членов Совета. Внеочередное заседание проводится, как правило, по месту нахождения Исполнительного комитета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Секретариата заседания Совета выполняет Исполнительный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член Совета имеет один голос. Решения по вопросам процедурного и административно-хозяйственного характера, не затрагивающим экономические интересы членов Совета, принимаются квалифицированным большинством голосов. При этом решения Совета не являются обязательными для тех членов Совета, которые выразили несогласие с ними и заявили об этом. Однако эти члены Совета в случае их заинтересованности смогут впоследствии присоединиться к таким решениям. Решения по финансовым вопросам принимаются при единогласии членов Совета. Вопросы, касающиеся только некоторых (заинтересованных) членов Совета, решаются при согласии этих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по каким-либо причинам лично участвовать в заседании Совета член Совета может передать свои права члена Совета своему заместителю или другому уполномоченному им лицу с извещением об этом Совета до начала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заседании Совета принимает участие с правом совещательного голоса Председатель Исполнительного комитета, а также могут принимать участие советники и эксперты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заседания Совет может создавать комиссию для редактирования предложений по отдельным вопросам повестки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предварительного рассмотрения материалов предстоящего заседания по согласованию с Председателем Совета может созываться Председателем Исполнительного комитета совещание экспертов, обладающих соответствующими полномочиями.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проведением заседания Совета, несет железнодорожная администрация того государства, в котором проводится заседание Совета. Расходы, связанные с участием в заседании, несут члены Совета каждого независимого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проведению внеочередного заседания Совета, когда оно проходит по месту нахождения Исполнительного комитета, несет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языком Совета является русский язык. Все документы, связанные с деятельностью Совета, составляются на рабочем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