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ad41" w14:textId="6e5a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совместной исследовательской группы по изучению вопроса о целесообразности заключения соглашения о свободной торговле с Исламской Республикой Пакистан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20 мая 2026 года № 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Считать целесообразным формирование совместной исследовательской группы по изучению вопроса о целесообразности заключения соглашения о свободной торговле с Исламской Республикой Пакистан (далее – совместная исследовательская группа).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Евразийского экономического союза представить в Евразийскую экономическую комиссию кандидатуры для участия в работе совместной исследовательской группы.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сформировать в части представителей государств – членов Евразийского экономического союза и Евразийской экономической комиссии состав совместной исследовательской группы и проинформировать об этом Исламскую Республику Пакистан.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