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d308" w14:textId="4e9d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интеграции в сфере статистики Евразийского экономического союза на 2026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марта 2026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интеграции в сфере статистики Евразийского экономического союза на 2026 – 2030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г. № 28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развития интеграции в сфере статистики Евразийского экономического союза на 2026 – 2030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развития интеграции в сфере статистики Евразийского экономического союза на 2026 – 2030 годы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Евразийском экономическом союзе от 29 мая 2014 года (пункт 14 Протокола о порядке формирования и распространения официальной статистической информации Евразийского экономического союза (приложение № 4 к указанному Договору))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разработчик Программы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Соразработчики Программы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комитет Республики Армения;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банк Республики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 доходов Республики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статистический комитет 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таможенный комитет 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 Агентства по стратегическому планированию и реформам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 доходов Министерства финансов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статистический комитет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регулирования и надзора за финансовым рынком при Министерстве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налоговая служба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 финансов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таможенная служба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 финансов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Федеральная служба государственной статистики;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банк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Федеральное казначейство;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Федеральная налоговая служба;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таможенная служба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дальнейшее развитие интеграции в сфере статистики Евразийского экономического союза (далее соответственно – статистика Союза, Союз)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максимально полного удовлетворения потребностей пользователей официальной статистической информации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качественных, пользующихся доверием статистических данных, необходимых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анализа процессов функционирования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развития общих рынков товаров, услуг, капитала и трудовых ресурсов в рамках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комплексной системы статистических данных Союза;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координации статистической деятельности в Союзе;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цифровой экосистемы в сфере статистики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менеджмента качества для оценки официальной статистической информации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целевой направленности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практической значимости официальной статистической информации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полноты, сопоставимости и своевременности предоставления статистической информации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Программы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Союза (в части средств, предусмотренных на обеспечение деятельности Евразийской экономической комиссии (далее – Комиссия)), бюджеты государств – членов Союза (далее – государства-члены) (в части средств, предусмотренных на обеспечение деятельности государственных органов государств-членов, включая национальные (центральные) банки,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которые возложены функции по формированию официальной статистической информации (далее – уполномоченные органы))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реализации Программы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отвечающей потребностям широкого круга пользователей системы статистических показателей, обеспечивающих комплексный анализ общих рынков товаров, услуг, капитала и трудовых ресурсов в рамках Союза;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актуальной и достоверной официальной статистической информации, отвечающей международным стандартам, классификациям и методологиям в сфере статистики;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инновационных информационных технологий, необходимых для осуществления производства официальной статистической информации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Комиссии, ответственный за реализацию Программы, осуществляет текущее управление и координацию информационного и методологического взаимодействия уполномоченных органов в целях реализации Программы</w:t>
            </w:r>
          </w:p>
        </w:tc>
      </w:tr>
    </w:tbl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разработана на основании пункта 14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ускорения и усложнения глобальных процессов роль статистики заметно меняется, при этом повышаются требования к оперативности получения статистической информации и ее доказательности. 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 изменения, происходящие в государствах-членах и в мире в последние годы, определяют ряд тенденций развития и модернизации статистических систем и процессов (внедрение современных инструментов сбора и производства данных, использование новых альтернативных источников информации (административных данных, "больших данных" и др.), анализ статистической информации с помощью технологий искусственного интеллекта, интеграция статистической и геопространственной информации).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комплекса мероприятий сформирована целостная система разработки, производства и распространения официальной статистической информации Союза с применением современных информационных технологий.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статистическая информация Союза позволяет оценить результаты и эффективность функционирования Союза и обеспечивает правительства, государственные органы, бизнес, науку и граждан государств-членов объективной и беспристрастной информацией, необходимой для проведения исследований и принятия решений.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увеличивающийся спрос на официальную статистическую информацию в условиях быстрого развития цифровых технологий, революции данных и внедрения в международную статистическую практику новых стандартов ставит перед статистикой Союза новые долгосрочные задачи.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разработана с учетом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 от 25 декабря 2023 года.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Анализ текущего состояния статистики Союза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официальной статистической информации Союза осуществляется в соответствии со следующими принципами, предусмотренными статьей 24 Договора о Евразийском экономическом союзе от 29 мая 2014 года: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независимость;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обоснованность и сопоставимость;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достоверность;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и своевременность;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открытость и общедоступность;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затрат;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конфиденциальность.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мероприятий, предусмотренных Программой развития интеграции в сфере статистики Евразийского экономического союза на 2021 – 2025 годы, утвержденной Решением Совета Евразийской экономической комиссии от 23 ноября 2020 г. № 116, позволила достигнуть значительных результатов в развитии и совершенствовании статистики Союза: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создана и продолжает развиваться методологическая основа статистики (методология формирования официальной статистической информации Союза, включающая в себя 16 отраслевых методологий, методологии ведения таможенной статистики внешней торговли товарами государств-членов и методологии ведения статистики взаимной торговли товарами государств-членов, в том числе по унифицированному набору сведений, методы оценки влияния препятствий на взаимную торговлю государств-членов, метод анализа динамических рядов и статистической оценки влияния факторов на основе регрессионного анализа);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внедрена система менеджмента качества для оценки соответствия официальной статистической информации Союза основополагающим принципам, предусмотренным Договором о Евразийском экономическом союзе от 29 мая 2014 года (Консультативным комитетом по статистике утверждено Руководство по оценке качества официальной статистической информации Евразийского экономического союза, совместно с уполномоченными органами проведена апробация индикаторов и критериев качества официальной статистической информации Союза, осуществлена валидация предварительных итогов оценки качества официальной статистической информации Союза, с 2025 года осуществляется ежегодная публикация отчетов);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продолжается формирование системы статистических классификаций Союза для обеспечения сопоставимости официальной статистической информации на национальном, международном уровнях и в рамках Союза (Комиссией приняты 8 рекомендаций по применению международных статистических классификаций и собирательных классификационных группировок);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обеспечена разработка переходных ключей между единой Товарной номенклатурой внешнеэкономической деятельности Евразийского экономического союза и Международной стандартной торговой классификацией (МСТК), Классификацией по широким экономическим категориям (ШЭК), Статистической классификацией продукции по видам экономической деятельности Европейского экономического сообщества (КПЕС);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реализации цифровой повестки по вопросам развития технологических процессов и разработки метаданных в соответствии с международным стандартом обмена данными и метаданными (SDMX). Конечными целями реализации цифровой повестки являются снижение нагрузки на уполномоченные органы по предоставлению в Комиссию официальной статистический информации и повышение доступности и открытости официальной статистической информации путем перехода к модели информационного взаимодействия "машина-машина";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обеспечена подготовка официальной статистической информации Союза для анализа развития общих рынков товаров, услуг, капитала и трудовых ресурсов в рамках Союза. Внедрены такие новые направления статистики Союза, как цифровая экономика, Цели в области устойчивого развития, охрана окружающей среды и "зеленая" экономика;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 комплекс мероприятий по обеспечению открытости и доступности официальной статистической информации Союза. </w:t>
      </w:r>
    </w:p>
    <w:bookmarkEnd w:id="33"/>
    <w:p>
      <w:pPr>
        <w:spacing w:after="0"/>
        <w:ind w:left="0"/>
        <w:jc w:val="both"/>
      </w:pPr>
      <w:bookmarkStart w:name="z66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объективных причин в настоящее время информация о взаимной и внешней торговле в соответствии с законодательством некоторых государств-членов относится к сведениям ограниченного распространения или не предоставляется в Комиссию и не публикуется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официальных источниках, что, в свою очередь, существенно уменьшает полноту и сопоставимость статистической информации в целом по Союзу;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выстроен диалог с пользователями официальной статистической информации Союза, направленный на совершенствование практики распространения официальной статистической информации, изучение потребительского спроса и удовлетворенности пользователей, принятие мер по повышению качества официальной статистической информации Союза и доверия к ней;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увеличено количество публикаций по отраслям статистики и социально-экономическим аспектам развития государств-членов.</w:t>
      </w:r>
    </w:p>
    <w:bookmarkEnd w:id="36"/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Цель и задачи Программы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настоящей Программы является дальнейшее развитие статистики Союза для максимально полного удовлетворения потребностей пользователей официальной статистической информации Союза в качественных, пользующихся доверием статистических данных, необходимых для анализа процессов функционирования и развития общих рынков товаров, услуг, капитала и трудовых ресурсов в рамках Союза.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настоящей Программы должны быть решены следующие задачи: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комплексной системы статистических данных Союза;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координации статистической деятельности в Союзе;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цифровой экосистемы в сфере статистики Союза;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менеджмента качества для оценки официальной статистической информации Союза;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целевой направленности и практической значимости официальной статистической информации Союза;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полноты, сопоставимости и своевременности предоставления статистической информации.</w:t>
      </w:r>
    </w:p>
    <w:bookmarkEnd w:id="45"/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направления реализации Программы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настоящей Программы предусматривает проведение мероприятий по следующим направлениям: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сопоставимости и аналитического потенциала официальной статистической информации;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статистической инфраструктуры;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цифрового, технологического и инновационного потенциала статистики Союза;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взаимодействия Комиссии и уполномоченных органов в сфере статистики.</w:t>
      </w:r>
    </w:p>
    <w:bookmarkEnd w:id="51"/>
    <w:bookmarkStart w:name="z8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Повышение сопоставимости и аналитического потенциала </w:t>
      </w:r>
      <w:r>
        <w:br/>
      </w:r>
      <w:r>
        <w:rPr>
          <w:rFonts w:ascii="Times New Roman"/>
          <w:b/>
          <w:i w:val="false"/>
          <w:color w:val="000000"/>
        </w:rPr>
        <w:t>официальной статистической информации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предполагается проведение следующих мероприятий по повышению сопоставимости и аналитического потенциала официальной статистической информации: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статистической методологии (организация мероприятий по сближению методологий государств-членов на основе международных стандартов в сфере статистики и по вопросам внедрения системы национальных счетов 2025 года (СНС-2025) в статистическую практику государств-членов);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Методологии ведения таможенной статистики внешней торговли товарами государств – членов Евразийского экономического союза, утвержденной Решением Коллегии Евразийской экономической комиссии от 25 декабря 2018 г. № 210, с учетом новой редакции международного стандарта "Статистика международной торговли товарами: Концепции и определения";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совершенствование системы менеджмента качества для оценки официальной статистической информации Союза;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показателей официальной статистической информации Союза по следующим направлениям: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рынок товаров (внесение изменений в Методологию ведения статистики взаимной торговли товарами государств – членов Евразийского экономического союза, утвержденную Решением Коллегии Евразийской экономической комиссии от 25 декабря 2018 г. № 210, в целях обеспечения формирования официальной статистической информации об объемах взаимной электронной торговли товарами, проведение встреч экспертов уполномоченных органов по сопоставлению "зеркальных" данных статистики взаимной торговли товарами государств-членов и анализ итогов сопоставления таких данных с целью повышения качества статистической информации, подготовка аналитического доклада о состоянии взаимной торговли между государствами-членами);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рынок услуг (обеспечение полноты и достоверности показателей статистики международной торговли услугами (по унифицированному перечню услуг на основе расширенной классификации услуг платежного баланса, по способам поставки) с учетом методологической подготовленности и ресурсной обеспеченности государств-членов, организация двусторонних встреч экспертов уполномоченных органов по сопоставлению данных по статистике внешнего сектора для сокращения асимметрии и повышения сопоставимости таких данных, а также проведение консультаций уполномоченных органов и Комиссии в целях выработки предложений по совершенствованию учета объемов взаимной торговли услугами государств-членов в соответствии с перечнем секторов (подсекторов) услуг, в которых функционирует единый рынок услуг в рамках Союза);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рынок капитала (гармонизация методологических пояснений к показателям финансового сектора и рынка капитала (на национальном и региональном уровнях) с международными стандартами, тестирование международных рекомендаций по учету данных о цифровой валюте и других явлениях на финансовых рынках с целью повышения релевантности системы статистических показателей Союза);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рынок труда (проведение консультаций с уполномоченными органами по вопросам развития показателей, характеризующих трудовую миграцию, актуализация метаданных статистики рынка труда и состава размещаемой на официальном сайте Союза официальной статистической информации, необходимой для анализа рынка труда);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экономика (актуализация перечня статистических показателей цифровой экономики и рекомендаций по методологии их формирования);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устойчивого развития ООН в рамках Союза в сферах, предусмотренных Договором о Евразийском экономическом союзе от 29 мая 2014 года (проведение консультаций по вопросам актуализации регионального перечня статистических показателей для достижения целей устойчивого развития ООН в сферах, предусмотренных Договором о Евразийском экономическом союзе от 29 мая 2014 года, актуализация указанного перечня и разработка методологических пояснений по формированию его показателей).</w:t>
      </w:r>
    </w:p>
    <w:bookmarkEnd w:id="63"/>
    <w:bookmarkStart w:name="z9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Модернизация статистической инфраструктуры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предполагается проведение следующих мероприятий по дальнейшей модернизации статистической инфраструктуры: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применению международных статистических классификаций (включая разработку и актуализацию переходных ключей между классификациями);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мероприятий по переходу к применению новых версий международных классификаций видов экономической деятельности и продукции по видам экономической деятельности (КДЕС, КПЕС) в статистике Союза;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практики ведения систем классификаций и других метаданных в государствах-членах;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использование новых источников информации (административных данных, "больших данных" и др.);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процессов производства и распространения данных в подсистеме статистики интегрированной информационной системы Союза;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системы классификаций и других метаданных в подсистеме статистики интегрированной информационной системы Союза.</w:t>
      </w:r>
    </w:p>
    <w:bookmarkEnd w:id="71"/>
    <w:bookmarkStart w:name="z10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Развитие цифрового, технологического и инновационного потенциала статистики Союза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предполагается проведение следующих мероприятий по развитию цифрового, технологического и инновационного потенциала статистики Союза: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подходов и методов распространения официальной статистической информации Союза;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применения технологий искусственного интеллекта для производства и распространения официальной статистической информации Союза;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вопроса интеграции статистической и геопространственной информации.</w:t>
      </w:r>
    </w:p>
    <w:bookmarkEnd w:id="76"/>
    <w:bookmarkStart w:name="z10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Развитие взаимодействия Комиссии и уполномоченных органов в сфере статистики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предполагается проведение следующих мероприятий: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взаимодействия Комиссии и уполномоченных органов с международными организациями;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совместных мероприятий Комиссии и уполномоченных органов в сфере статистики;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согласованных предложений по вопросу проработки механизма, обеспечивающего обмен статистической информацией ограниченного распространения (доступа), за исключением информации государств-членов, отнесенной к государственной тайне (государственным секретам).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Программы осуществляется в соответствии с планом согласно приложению.</w:t>
      </w:r>
    </w:p>
    <w:bookmarkEnd w:id="82"/>
    <w:bookmarkStart w:name="z1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Источники финансирования Программы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настоящей Программы осуществляется в рамках бюджета Союза (в части средств, предусмотренных на обеспечение деятельности Комиссии) и бюджетов государств-членов (в части средств, предусмотренных на обеспечение деятельности уполномоченных органов).</w:t>
      </w:r>
    </w:p>
    <w:bookmarkEnd w:id="84"/>
    <w:bookmarkStart w:name="z11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Ожидаемые результаты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настоящей Программы обеспечивается достижение следующих результатов: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отвечающей потребностям широкого круга пользователей системы статистических показателей, обеспечивающих комплексный анализ общих рынков товаров, услуг, капитала и трудовых ресурсов в рамках Союза;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актуальной и достоверной официальной статистической информации, отвечающей международным стандартам, классификациям и методологиям в сфере статистики;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инновационных информационных технологий, необходимых для осуществления производства официальной статистической информации Союза.</w:t>
      </w:r>
    </w:p>
    <w:bookmarkEnd w:id="89"/>
    <w:bookmarkStart w:name="z12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Механизм реализации Программы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Комиссии, ответственный за реализацию настоящей Программы:</w:t>
      </w:r>
    </w:p>
    <w:bookmarkEnd w:id="91"/>
    <w:p>
      <w:pPr>
        <w:spacing w:after="0"/>
        <w:ind w:left="0"/>
        <w:jc w:val="both"/>
      </w:pPr>
      <w:bookmarkStart w:name="z124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вопросы, связанные с реализацией настоящей Программы,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рассмотрения на заседании Коллегии Комиссии;</w:t>
      </w:r>
    </w:p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уполномоченными органами разрабатывает план действий, вносит его для рассмотрения на заседании Консультативного комитета по статистике и утверждения курирующим членом Коллегии Комиссии;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текущее управление и координацию информационного и методологического взаимодействия уполномоченных органов в целях реализации настоящей Программы, ежегодно готовит отчет о выполнении плана действий и представляет его для рассмотрения на заседании Консультативного комитета по статистике.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 сфере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2026 – 2030 годы</w:t>
            </w:r>
          </w:p>
        </w:tc>
      </w:tr>
    </w:tbl>
    <w:bookmarkStart w:name="z12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Л А 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Программы развития интеграции в сфере статистики Евразийского экономического союза на 2026 – 2030 годы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Повышение сопоставимости и аналитического потенциала официальной статистической информации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статистической методологии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мероприятий по сближению методологий государств – членов Евразийского экономического союза (далее соответственно – государства-члены, Союз) на основе международных стандартов в сфере статистики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(далее – Комиссия), государственные органы государств-членов (включая национальные (центральные) банки),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которые возложены функции по формированию официальной статистической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уполномоченные органы)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мероприятий по вопросам внедрения системы национальных счетов 2025 года (СНС-2025) в статистическую практику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Актуализация Методологии ведения таможенной статистики внешней торговли товарами государств – членов Евразийского экономического союза, утвержденной Решением Коллегии Евразийской экономической комиссии от 25 декабря 2018 г. № 210, с учетом новой редакции международного стандарта "Статистика международной торговли товарами: Концепции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Ведение и совершенствование системы менеджмента качества для оценки официальной статистической информации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системы показателей официальной статистической информации Союза</w:t>
            </w:r>
          </w:p>
          <w:bookmarkEnd w:id="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Общий рынок товаров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Внесение изменений в Методологию ведения статистики взаимной торговли товарами государств – членов Евразийского экономического союза, утвержденную Решением Коллегии Евразийской экономической комиссии от 25 декабря 2018 г. № 210, в целях обеспечения формирования официальной статистической информации об объемах взаимной электронной торговли товарами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Проведение встреч экспертов уполномоченных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сопоставлению "зеркальных" данных статистики взаимной торговли товарами государств-членов и анализ итогов сопоставления таких данных с целью повышения качества статистической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аналитического доклада о состоянии взаимной торговли между государствами-членами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Общий рынок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Обеспечение полноты и достоверности показателей статистики международной торговли услугами (по унифицированному перечню услуг на основе расширенной классификации услуг платежного баланса, по способам поставки) с учетом методологической подготовленности и ресурсной обеспеченности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Организация двусторонних встреч экспертов уполномоченных органов по сопоставлению данных по статистике внешнего сектора для сокращения асимметрии и повышения сопоставимости таких данных, а также проведение консультаций уполномоченных органов и Комиссии в целях выработки предложений по совершенствованию учета объемов взаимной торговли услугами государств-членов в соответствии с перечнем секторов (подсекторов) услуг, в которых функционирует единый рынок услуг в рамках Союза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Общий рынок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Гармонизация методологических пояснений к показателям финансового сектора и рынка капитала (на национальном и региональном уровнях) с международными стандартами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Тестирование международных рекомендаций по учету данных о цифровой валюте и других явлениях на финансовых рынках с целью повышения релевантности системы статистических показателей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2029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Общий рынок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консультаций с уполномоченными органами по вопросам развития показателей, характеризующих трудовую миграцию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Актуализация метаданных статистики рынка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Актуализация состава размещаемой на официальном сайте Союза официальной статистической информации, необходимой для анализа рынка труда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официальном сайте Союза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Цифровая экономика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Актуализация перечня статистических показателей цифровой экономики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Актуализация рекомендаций по методологии формирования системы статистических показателей цифровой экономики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 Достижение целей устойчивого развития ООН в рамках Союза в сферах,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Договором о Евразийском экономическом союзе от 29 мая 2014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Проведение консультаций по вопросам актуализации регионального перечня статистических показателей для достижения целей устойчивого развития ООН в рамках Союза в сферах, предусмотренных Договором о Евразийском экономическом союзе от 29 мая 2014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Актуализация регионального перечня статистических показателей для достижения целей устойчивого развития ООН в рамках Союза в сферах, предусмотренных Договором о Евразийском экономическом союзе от 29 мая 2014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Разработка методологических пояснений по формированию показателей регионального перечня статистических показателей для достижения целей устойчивого развития ООН в рамках Союза в сферах, предусмотренных Договором о Евразийском экономическом союзе от 29 мая 2014 года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Модернизация статистической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Разработка рекомендаций по применению международных статистических классификаций (включая разработку и актуализацию переходных ключей между классификациями)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Организация мероприятий по переходу к применению новых версий международных классификаций видов экономической деятельности и продукции по видам экономической деятельности (КДЕС, КПЕС) в статистике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Изучение практики ведения систем классификаций и других метаданных в государствах-членах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Изучение и использование новых источников информации (административных данных, "больших данных"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Развитие процессов производства и распространения данных в подсистеме статистики интегрированной информационной системы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Ведение системы классификаций и других метаданных в подсистеме статистики интегрированной информационной системы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Развитие цифрового, технологического и инновационного потенциала статистики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Совершенствование подходов и методов распространения официальной статистической информации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Изучение применения технологий искусственного интеллекта для производства и распространения официальной статистической информации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Изучение вопроса интеграции статистической и геопространственной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Развитие взаимодействия Комиссии и уполномоченных органов в сфере статистики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Развитие взаимодействия Комиссии и уполномоченных органов с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Организация и проведение совместных мероприятий Комиссии и уполномоченных органов в сфере статистики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Подготовка согласованных предложений по вопросу проработки механизма, обеспечивающего обмен статистической информацией ограниченного распространения (доступа),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информации государств-членов, отнесенной к государственной тайне (государственным секретам)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 (при необходимости)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