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23344" w14:textId="04233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 в отношении какао-пасты необезжиренной, какао-масла и какао-жира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30 января 2026 года № 22.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43 и 45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27 ноября 2009 г. № 130 "О едином таможенно-тарифном регулировании Евразийского экономического союза" дополнить подпунктом 7.1.89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"7.1.89. Отдельные виды какао-продуктов: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какао-паста необезжиренная, классифицируемая кодом 1803 10 000 0 ТН ВЭД ЕАЭС, ввозимая в объеме не более 300 тонн в Республику Армения, не более 5,5 тыс. тонн в Республику Беларусь и не более 37 тыс. тонн в Российскую Федерацию;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какао-масло и какао-жир, классифицируемые кодом 1804 00 000 0 ТН ВЭД ЕАЭС, ввозимые в объеме не более 200 тонн в Республику Армения, не более 3,5 тыс. тонн в Республику Беларусь и не более 37 тыс. тонн в Российскую Федерацию;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какао-жир, классифицируемый кодом 1804 00 000 0 ТН ВЭД ЕАЭС, ввозимый в объеме не более 300 тонн в Кыргызскую Республику.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Указанная тарифная льгота предоставляется при наличии документа, выданного уполномоченным органом исполнительной власти Республики Армения, Республики Беларусь, Кыргызской Республики или Российской Федерации соответственно и содержащего сведения о номенклатуре и количестве указанных товаров, а также об организациях, осуществляющих их ввоз.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Тарифная льгота, предусмотренная настоящим подпунктом, предоставляется в отношении товаров, помещаемых (помещенных) под таможенную процедуру выпуска для внутреннего потребления, в отношении которых декларация на товары, а в случае выпуска товаров до подачи декларации на товары – заявление о выпуске товаров до подачи декларации на товары зарегистрированы таможенным органом Республики Армения, Республики Беларусь, Кыргызской Республики или Российской Федерации соответственно с даты вступления в силу Решения Совета Евразийской экономической комиссии от 30 января 2026 г. № 22 по 30 апреля 2027 г. включительно.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товаров, в отношении которых применяется тарифная льгота, допускается исключительно на территории Республики Армения, Республики Беларусь, Кыргызской Республики или Российской Федерации соответственно.".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применения освобождения от уплаты таможенных пошлин при ввозе отдельных категорий товаров на единую таможенную территорию Таможенного союза, утвержденного Решением Комиссии Таможенного союза от 15 июля 2011 г. № 728, цифры "7.1.88" заменить цифрами "7.1.89".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