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f485" w14:textId="4a7f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сахара-сырца тростникового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2026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7.1.85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"7.1.85. Сахар-сырец тростниковый субпозиции 1701 13 ТН ВЭД ЕАЭС, предназначенный для промышленной переработки в Кыргызской Республике и ввозимый в Кыргызскую Республику в объеме не более 20 тыс. тонн.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 предоставляется при наличии документа, выданного уполномоченным органом Кыргызской Республики, подтверждающего назначение товара в соответствии с абзацем первым настоящего подпункта и содержащего сведения о количестве такого товара, а также об организациях, осуществляющих его ввоз, и организациях, осуществляющих его промышленную переработку.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30 января 2026 г. № 20 по 31 декабря 2026 г. включительно.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сахара-сырца тростникового, помещенного под таможенную процедуру выпуска для внутреннего потребления с применением тарифной льготы, допускается исключительно для промышленной переработки на территории Кыргызской Республики.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по пользованию и (или) распоряжению сахаром-сырцом тростниковым, помещенным под таможенную процедуру выпуска для внутреннего потребления с применением тарифной льготы, действуют до момента его поступления на склад организации, осуществляющей промышленную переработку сахара-сырца тростникового, но не более 1 года со дня выпуска такого товара в соответствии с таможенной процедурой выпуска для внутреннего потребления. Документом, подтверждающим поступление товара на склад организации, является копия акта приема или акта приема-передачи такого товара.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 белый, полученный в результате промышленной переработки ввезенного с применением тарифной льготы сахара-сырца тростникового, не подлежит вывозу в иные государства-члены.".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"7.1.84" заменить цифрами "7.1.85".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Петкевич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Амангельдиев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