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8585" w14:textId="5e18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отдельных видов мяса крупного рогатого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января 2026 года № 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7.1.82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"7.1.82. Мясо крупного рогатого скота, предназначенное для использования в производстве мясной продукции: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свежее или охлажденное, классифицируемое кодами 0201 10 000 8, 0201 20 200 8, 0201 20 300 8, 0201 20 500 8, 0201 20 900 8 и 0201 30 000 8 ТН ВЭД ЕАЭС, и замороженное, классифицируемое кодами 0202 10 000 8, 0202 20 100 8, 0202 20 300 8, 0202 20 500 8, 0202 20 900 8, 0202 30 100 8, 0202 30 500 8 и 0202 30 900 8 ТН ВЭД ЕАЭС, ввозимое в объеме не более 7,5 тыс. тонн в Республику Беларусь;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которого применяется тарифная квота в соответствии с Решением Коллегии Евразийской экономической комиссии от 7 октября 2025 г. № 89: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свежее или охлажденное, классифицируемое кодами 0201 10 000 1, 0201 20 200 1, 0201 20 300 1, 0201 20 500 1, 0201 20 900 1 и 0201 30 000 4 ТН ВЭД ЕАЭС, и замороженное, классифицируемое кодами 0202 10 000 1, 0202 20 100 1, 0202 20 300 1, 0202 20 500 1, 0202 20 900 1, 0202 30 100 4, 0202 30 500 4 и 0202 30 900 4 ТН ВЭД ЕАЭС, ввозимое в объеме не более 5 тыс. тонн в Кыргызскую Республику;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замороженное, классифицируемое кодами 0202 10 000 1, 0202 20 100 1, 0202 20 300 1, 0202 20 500 1, 0202 20 900 1, 0202 30 100 4, 0202 30 500 4 и 0202 30 900 4 ТН ВЭД ЕАЭС и ввозимое в объеме не более 7,5 тыс. тонн в Республику Армения и не более 5 тыс. тонн в Республику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замороженное, классифицируемое кодами 0202 30 100 4, 0202 30 500 4 и 0202 30 900 4 ТН ВЭД ЕАЭС и ввозимое в объеме не более 100 тыс. тонн в Российскую Федерацию.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подтверждения об отнесении ввозимых товаров к товарам, указанным в настоящем подпункте, выданного уполномоченным органом государства-члена и содержащего сведения об организациях, осуществляющих ввоз мяса крупного рогатого скота, о номенклатуре и количестве такого товара.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(продажа) товаров, помещенных под таможенную процедуру выпуска для внутреннего потребления с применением указанной тарифной льготы, допускается только для производства мясной продукции и только лицам, зарегистрированным в государстве-члене и являющимся производителями мясной продукции, критерии отнесения к категории которых или перечень производителей мясной продукции могут определяться законодательством государства-члена (далее – мясоперерабатывающие предприятия).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по пользованию и (или) распоряжению товарами, помещенными под таможенную процедуру выпуска для внутреннего потребления с применением указанной тарифной льготы, действуют: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такую таможенную процедуру мясоперерабатывающими предприятиями – до момента поступления товаров на склад предприятия, но не более 1 года со дня выпуска таких товаров в соответствии с таможенной процедурой выпуска для внутреннего потребления;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такую таможенную процедуру лицами, не являющимися мясоперерабатывающими предприятиями, – до момента реализации (продажи) товаров мясоперерабатывающим предприятиям, но не более 1 года со дня выпуска таких товаров в соответствии с таможенной процедурой выпуска для внутреннего потребления.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поступление товаров на склад мясоперерабатывающего предприятия или реализацию (продажу) таких товаров мясоперерабатывающему предприятию, является акт приема или приема-передачи таких товаров либо его копия.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Армения, Республики Беларусь, Республики Казахстан, Кыргызской Республики и Российской Федерации принимают необходимые меры по недопущению вывоза со своей территории готовой мясной продукции, произведенной с использованием товаров, помещенных под таможенную процедуру выпуска для внутреннего потребления с применением указанной тарифной льготы, на территории других государств-членов.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государства-члена с 1 января 2026 г. по 31 декабря 2026 г. включительно.".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"7.1.81" заменить цифрами "7.1.82".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января 2026 г.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