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2dc6" w14:textId="3ec2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штейна медного и меди цементационной (меди осажденной)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7.1.88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"7.1.88. Штейн медный, медь цементационная (медь осажденная), классифицируемые кодом 7401 00 000 0 ТН ВЭД ЕАЭС, ввозимые в Республику Казахстан для использования на металлургических предприятиях в объеме не более 2,5 тыс. тонн.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органом исполнительной власти Республики Казахстан, осуществляющим функции по выработке государственной политики и нормативно-правовому регулированию в сфере промышленности, и содержащего сведения о количестве указанных товаров, а также об организациях, осуществляющих их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30 января 2026 г. № 17 по 31 декабря 2026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отношении которых применена тарифная льгота в соответствии с настоящим подпунктом, допускается использовать исключительно на территории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ограничения по пользованию и (или) распоряжению товарами действуют до момента их поступления на склад металлургического предприятия – потребителя штейна медного, меди цементационной (меди осажденной) Республики Казахстан. Документом, подтверждающим поступление товаров на склад такого предприятия, является акт приема или приема-передачи таких товаров либо его копия.".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"7.1.87" заменить цифрами "7.1.88".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