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a65e" w14:textId="414a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75С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112С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30 января 2026 г. № 16 по 31.12.2027 включительно.".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5407 20 190 0 ТН ВЭД ЕАЭС заменить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"5407 20 190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ковров и ковровых изделий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"5407 20 190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прочие".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г. № 16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3 м или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г. № 16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 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3 м или более: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ковров и ковровых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изделий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г. № 16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ковров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ковровых изделий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5407 20 190 9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