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12663" w14:textId="9612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зарубежных командировок членов Коллегии Евразийской экономической комиссии, должностных лиц и сотрудников Евразийской экономической комиссии на первое полугодие 2026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28 апреля 2026 года № 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зарубежных командировок членов Коллегии Евразийской экономической комиссии, должностных лиц и сотрудников Евразийской экономической комиссии на первое полугодие 2026 г.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реализации плана зарубежных командировок членов Коллегии Евразийской экономической комиссии, должностных лиц и сотрудников Евразийской экономической комиссии на первое полугодие 2026 г., утвержденного настоящим распоряжением, учитывать финансовые возможности Евразийской экономической комиссии, эпидемиологическую обстановку и геоэкономическую ситуацию в мире.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Членам Коллегии Евразийской экономической комиссии: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осуществление международного сотрудничества в рамках своей компетенции и в координации с государствами – членами Евразийского экономического союза, информирование о планируемых визитах и результатах состоявшихся международных контактов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Евразийским экономическим союзом международного сотрудничества, утвержденным Решением Высшего Евразийского экономического совета от 23 декабря 2014 г. № 99;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определять для представителей Евразийской экономической комиссии, направляемых в зарубежные командировки, обоснованные конкретные цели и задачи для достижения значимых результатов.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распоряжение вступает в силу с даты его принятия.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2026 г. № 55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зарубежных командировок членов Коллегии Евразийской экономической комиссии, должностных лиц и сотрудников Евразийской экономической комиссии на первое полугодие 2026 г.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командирования (мероприятие)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командирования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назначения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(страна)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1. Блок Председателя Коллегии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Рабочая встреча Председателя Коллегии с руководством Социалистической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Республики Вьетнам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Рабочая встреча Председателя Коллегии с руководством Экономической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социальной комиссии Организации Объединенных Наций для Азии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Тихого океана (ЭСКАТО)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Рабочие встречи Председателя Коллегии с руководством Китайской Народной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Республики и руководством Шанхайской организации сотрудничества (ШОС)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Участие Председателя Коллегии в заседании Совета глав правительств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 – участников Содружества Независимых Государств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Участие Председателя Коллегии в Международном Венском энергетическом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климатическом форуме (IVECF), организуемом Организацией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Объединенных Наций по промышленному развитию (ЮНИДО)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Участие Председателя Коллегии в Международной конференции и выставке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информационных технологий (Ai Everything Abu Dhabi)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Объединенные Арабские Эмираты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Участие Председателя Коллегии в саммите глав государств и правительств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Ассоциации государств Юго-Восточной Азии (АСЕАН)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Филиппины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2. Блок члена Коллегии (Министра) по интеграции и макроэкономике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57-й сессии Статистической комиссии ООН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рабочих встреч и консультаций с представителями Африканского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экспортно-импортного банка по вопросам развития сотрудничества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реализации поручения Совета Евразийской экономической комиссии от 29 августа 2023 г. №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Арабская Республика Египет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 рабочих встреч и консультаций с представителями Секретариата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 тюркских государств по вопросам развития 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Проведение рабочих встреч и консультаций с представителями Комиссии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Африканского союза по вопросам заключения меморандума о взаимопонимании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 Евразийской экономической комиссией и Комиссией Африканского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области экономического сотрудничества, согласования планов сотрудничества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 Евразийской экономической комиссией и Комиссией Африканского союза,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проведение презентации деятельности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Демократическая Республика Эфиопия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Участие в совещании экспертов по статистике для целей устойчивого развития,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организуемом ЕЭК ООН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Участие в совещании группы экспертов по национальным счетам,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организуемом ЕЭК ООН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Проведение презентации деятельности и экономических достижений Евразийского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экономического союза в сфере развития интеграции в рамках Международной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конференции "Евразийский экономический союз: условия и возможности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 зарубежного бизнеса"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Участие в 82-й сессии Экономической и социальной комиссии Организации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Объединенных Наций для Азии и Тихого океана (ЭСКАТО)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3. Блок члена Коллегии (Министра) по экономике и финансовой политике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презентации доклада о положении в области интеллектуальной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собственности в мире "Технологии в развитии" (WIPR 2026), организуемой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Всемирной организацией интеллектуальной собственности (ВОИС)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Участие в работе сессии рабочей группы II "Урегулирование споров"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Организации Объединенных Наций по праву международной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торговли (ЮНСИТРАЛ)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Участие в 12-й сессии Многолетнего совещания экспертов по вопросам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торговли, услуг и развития Конференции Организации Объединенных Наций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торговле и развитию (ЮНКТАД)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Участие в Евразийском финансово-экономическом форуме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"Евразия: пространство доверия и устойчивого сотрудничества"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Блок члена Коллегии (Министра) по промышленности и агропромышленному комплексу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Участие в Международной промышленной выставке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"ИННОПРОМ. Саудовская Аравия"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Саудовская Аравия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Участие в Международной промышленной выставке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"ИННОПРОМ. Центральная Азия"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Участие в саммите "Россия – Африка" по вопросам промышленной политики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Демократическая Республика Эфиопия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Участие в сессии Международного совета по зерну, проведение рабочей встречи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руководством Международного совета по зерну по вопросам сотрудничества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сфере агропромышленной политики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Участие в Региональном форуме по устойчивому развитию ЕЭК ООН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вопросам агропромышленной политики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Блок члена Коллегии (Министра) по торговле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Участие в заседании XIV Министерской конференции Всемирной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торговой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Камерун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Встреча члена Коллегии (Министра) по торговле с Министром экономики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развития Монголии, проведение рабочих встреч с представителями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уполномоченных государственных органов Монголии по вопросам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реализации Временного торгового соглашения между Евразийским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экономическим союзом и его государствами-членами, с одной стороны,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Монголией, с другой стороны, от 27 июня 2025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Встреча члена Коллегии (Министра) по торговле с Министром торговли и развития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экспорта Тунисской Республики, проведение рабочих встреч с представителями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уполномоченных государственных органов Тунисской Республики по 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подготовки доклада совместной исследовательской группы по изучению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вопроса о целесообразности заключения соглашения о свободной торговле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 Евразийским экономическим союзом и его государствами-членами,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одной стороны, и Тунисской Республикой, с другой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Тунисская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Организация и проведение заседания Совместного комитета в рамках реализации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Соглашения о зоне свободной торговли между Евразийским экономическим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союзом и его государствами-членами, с одной стороны, и Республикой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Сербией, с другой стороны, от 25 октября 2019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Сербия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Проведение переговоров с представителями уполномоченных государственных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 Республики Индии по вопросам заключения соглашения о зоне свободной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торговли между Евразийским экономическим союзом и его государствами-членами,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одной стороны, и Республикой Индией, с другой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Проведение проверочных визитов в рамках специальных защитных,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антидемпинговых и компенсационных расследований и действующих 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Участие в семинаре по вопросам реализации Соглашения о свободной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торговле между Евразийским экономическим союзом и его государствами-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членами, с одной стороны, и Республикой Индонезией, с другой стороны,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2025 года, проведение экспертных консультаций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представителями Министерства торговли Республики Индонезии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вопросам торгово-экономического 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Индонезия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6. Блок члена Коллегии (Министра) по техническому регулированию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заседании Комиссии по фитосанитарным мерам (КФМ)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Участие в 16-й Международной встрече Всемирных фармакопей,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организуемой Всемирной организацией здравоохранения (ВОЗ)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Бразилия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Участие в 93-й Генеральной сессии Всемирной организации здравоохранения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животных (ВОЗЖ) в рамках реализации Меморандума о взаимопонимании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 Евразийской экономической комиссией и Всемирной организацией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 животных от 10 января 2014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7. Блок члена Коллегии (Министра) по таможенному сотрудничеству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Участие в технологической конференции и выставке, организуемых Всемирной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таможенной организацией (ВТамО)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Объединенные Арабские Эмираты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рабочих встреч с руководством таможенной службы Исламской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Иран по вопросам реализации Соглашения о свободной торговле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 Евразийским экономическим союзом и его государствами-членами,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одной стороны, и Исламской Республикой Иран, с другой стороны,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25 декабря 2023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Участие в заседании Совета Всемирной таможенной организации (ВТамО)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Участие в заседании Постоянного технического комитета Всемирной таможенной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организации (ВТамО) в рамках реализации Меморандума о взаимопонимании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 Евразийской экономической комиссией и Всемирной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организацией от 17 июня 2016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Участие в заседаниях рабочей группы по таможенным вопросам, связанным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транспортом (WP.30), и Административного комитета Таможенной конвенции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 международной перевозке грузов с применением книжки МДП (AC.2)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8. Блок члена Коллегии (Министра) по энергетике и инфраструктуре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Индийской энергетической неделе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в 88-й сессии Комитета по внутреннему транспорту ЕЭК ООН в рамках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реализации Меморандума о взаимопонимании между Евразийской экономической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комиссией и Европейской экономической комиссией ООН от 26 июня 2013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Участие в 14-й Глобальной логистической конференции (GLA Global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Logistic Conference)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Участие в совещании по вопросам применения единого транзитного тарифа,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организуемом Комитетом Организации сотрудничества железных дорог (ОСЖД)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9. Блок члена Коллегии (Министра) по конкуренции и антимонопольному регулированию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23-й Международной конференции по конкуренции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в заседании рабочей группы БРИКС по исследованию вопросов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конкуренции на продовольственных рынках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Арабская Республика Египет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Участие в 25-й ежегодной конференции по конкуренции Международной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конкурентной сети (International Competition Network)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Филиппины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Участие в семинаре Венгерского Регионального центра по конкуренции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 экономического сотрудничества и развития (ОЭСР)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10. Комплексные (интегрированные) командировки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Участие в Неделе безбумажной торговли, организуемой Экономической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социальной комиссией Организации Объединенных Наций для Азии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Тихого океана (ЭСКАТО) (блок члена Коллегии (Министра) по торговле,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блок члена Коллегии (Министра) по энергетике и инфраструктуре)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