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5ffc" w14:textId="c7c5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марта 2026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комиссии, утвержденный Решением Коллегии Евразийской экономической комиссии от 31 марта 2015 г. № 25,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Евразийской экономической комиссии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Абдекиров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Тынчтыкбекович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макроэкономической политики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Артемьев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Мелик-Исраелян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Сурен Самсонович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таможенной инфраструктуры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Чеснокова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 в области государственных закупок;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координаторов бизнес-сообществ государств – членов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Евразийского экономического союза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Сатаров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Мелис Бекназарович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секретариата Национального альянса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бизнес-ассоциаций Кыргызской Республики;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рабочей группы: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Погосян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Арменовна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по внешним связям общества с ограниченной ответственностью "Филип Моррис Армения", член президиума Союза промышленников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предпринимателей Армении (СППА); 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состава рабочей группы Адикову Ж.А., Ажекбарова К.А., Бекова А.Т. и Гелетюка И.Д.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