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d784" w14:textId="74e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2-1 Решения Комиссии Таможенного союза от 28 мая 2010 г.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2026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связи с вступлением в силу технического регламента Евразийского экономического союза "О безопасности мяса птицы и продукции его переработки" (ТР ЕАЭС 051/2021)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28 мая 2010 г. № 299 "О применении санитарных мер в Таможенном союзе" после абзаца семнадцатого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до 30 июня 2024 года - по разделу 1. "Требования безопасности и пищевой ценности пищевых продуктов" в части требований к продукции, являющейся объектом технического регулирования технического регламента Евразийского экономического союза "О безопасности мяса птицы и продукции его переработки" (ТР ЕАЭС 051/2021)", в связи с вступлением в силу указанного технического регламента.".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