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1d44d" w14:textId="971d4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2 Решения Коллегии Евразийской экономической комиссии от 6 мая 2024 г. №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марта 2026 года № 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Соглашения по вопросам свободных (специальных, особых) экономических зон на таможенной территории Таможенного союза и таможенной процедуры свободной таможенной зоны от 18 июня 2010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"в"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Решения Коллегии Евразийской экономической комиссии от 6 мая 2024 г. № 49 "О порядке представления в Евразийскую экономическую комиссию сведений о резидентах (участниках, субъектах) свободных (специальных, особых) экономических зон" изложить в следующей редакции: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технологическими документами, регламентирующими информационное взаимодействие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общего реестра резидентов (участников) свободных (специальных, особых) экономических зон" (далее – общий процесс),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8 апреля 2025 г. № 36 (для государств-членов, присоединившихся к общему процессу);".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