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caee" w14:textId="ebdc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изменений в технический регламент Таможенного союза "О безопасности парфюмерно-косметической продукции" (ТР ТС 009/2011)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марта 2026 года № 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52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декларации о соответствии парфюмерно-косметической продукции, в отношении которой Решением Совета Евразийской экономической комиссии от 12 сентября 2025 г. № 74 внесены изменения, обязательным требованиям, установленным техническим регламентом Таможенного союза "О безопасности парфюмерно-косметической продукции" (ТР ТС 009/2011), принятым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23 сентября 2011 г. № 799 (далее – технический регламент), принятые до 28 октября 2026 г., действительны до окончания срока их действия;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свидетельства о государственной регистрации парфюмерно-косметической продукции, в отношении которой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12 сентября 2025 г. № 74 внесены изменения, подтверждающие соответствие обязательным требованиям, установленным техническим регламентом, выданные до 28 октября 2026 г., действительны до окончания срока их действия;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производство и выпуск в обращение на таможенной территории Евразийского экономического союза продукции, являющейся объектом технического регулирования технического регламента, при наличии документов, указанных в подпунктах "а" и "б" настоящего пункта, допускаются до окончания срока действия таких документов;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обращение продукции, являющейся объектом технического регулирования технического регламента, выпущенной в обращение в период действия документов, указанных в подпунктах "а" и "б" настоящего пункта, допускается в течение срока годности этой продукции, установленного изготовителем;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положения подпункта "б" настоящего пункта не распространяются на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Коллегии Евразийской экономической комиссии от 4 марта 2025 г. № 24.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опубликования, но не ранее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12 сентября 2025 г. № 74.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