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30a" w14:textId="181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справочник видов исследований (испытаний) и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2026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исследований (испытаний) и измерений, утвержденный Решением Коллегии Евразийской экономической комиссии от 27 декабря 2023 г. № 185,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г. № 25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справочник видов исследований (испытаний) и измерений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"060":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"060070" текст в графе третьей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контактной разности потенциалов";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"060070"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"060075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метод ультразвукового контроля";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"060080"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"060210"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"060215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метод (тепловой контроль)";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"060220"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с кодом "070":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"070040"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"070045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вибрацию с воспроизведением воздействий нескольких типов"; 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"070100"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с кодом "090" текст в графе третьей в позиции с кодом "090040" дополнить словами "(испытание на нагревание)";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позиции кодом "110":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"110000"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"110010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на устойчивость к электромагнитным помехам (помехоустойчивость)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электромагнитные помехи / электромагнитную эмиссию (эмиссию от источника электромагнитных помех (помехоэмиссию))";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с кодом "130":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"130010" дополнить позицией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"130005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оптических параметров источников света и световых / осветительных приборов";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"130020"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позиции с кодом "230" текст в графе третьей в позиции с кодом "230010" изложить в следующей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"измерение параметров / расчет коэффициента полезного действия";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позиции с кодом "270" текст в графе третьей в позиции с кодом "270235" изложить в следующей редакции: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"рентгенофлуоресцентный метод";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позицию с кодом "290" изложить в следующей редакции: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(электротехнические)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тока утечки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динамические перегрузки по напряжению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отклонения от номинального 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отклонения от номинальной потребляемой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приборов, которые содержат цепи, питающиеся от трансформаторов, на защиту от их перегрузки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электрической прочности (изоляции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пробой)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в условиях ненормального режима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защиту от доступа к токоведущим частям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электрофизических (электротехнических) исследований (испытаний)";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"290000"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после позиции с кодом "290" дополнить позициями с кодами "300" и "310" следующего содержания: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требованиям (показателям) энергетической эффективности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 (испытаний) по требованиям (определению показателей) энергетической эффективности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для определения уровня содержания опасных (регламентированных) веществ в электротехнических изделиях"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атомно-абсорбционная спектрометрия AAC (AAS)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атомно-абсорбционная спектрометрия методом "холодного пара"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CV-AAS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атомно-абсорбционная спектрометрия методом термического разложения (с последующей амальгамацией золота) TD(G)-AAS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атомно-флуоресцентная спектрометрия методом "холодного пара"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CV-AFS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высокоэффективная жидкостная хроматография – ультрафиолетовая HPLC-UV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 – масс-спектрометрия GC-MS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ионная хроматография IC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ионная хроматография продуктов сгорания C-IC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с индуктивно-связанной плазмой ICP-MS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с присоединением иона IAMS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пиролитической газовой хроматографии – масс-спектрометрии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термодесорбцией Py/TD-GC-MS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эмиссионная спектрометрия с индуктивно-связанной плазмой ICP-OES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рентгено-флуоресцентный анализ РФА (XRF)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для определения уровня содержания опасных (регламентированных)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электротехнических изделиях".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5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047-2026 (ред.1)";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22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изменений в доверенных источниках внесены изменения в детализированные сведения справочника;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вносятся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 марта 2026 г. № 25".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таблице 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1.3.3.1 текст графы второй изложить в следующей редакции: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"обозначение даты в соответствии с серией стандартов ISO 8601 в формате YYYY-MM-DD".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Порядку ведения справочника видов исследований (испытаний) и измерений: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второй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"Электрофизические (электротехнические) исследования (испытания)";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позициями с кодами "300" и "310" следующего содержания: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"300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требованиям (показателям) энергетической эффективности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 (расчета) параметров (показателей) энергетической эффективности (экономичности энергопотребления) энергопотребляющих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регламентированных условиях, а также на основе обработки статистических данных по энергопотреблению (энергоэффективности), полученных в ходе эксплуатации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для определения уровня содержания опасных (регламентированных) веществ в электротехнических изделиях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/ определения присутствия или количества регламентированных веществ в электротехнических изделиях".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