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2f19" w14:textId="fa62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справочнике видов результата обработки электронных документов (сведений)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марта 2026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Положения о единой системе нормативно-справочной информации Евразийского экономического союза, утвержденного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результата обработки электронных документов (сведений) (далее – справочник).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2. Включить справочник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применяется с даты вступления настоящего Решения в силу;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справочника является обязательным при реализации общих процессов в рамках Евразийского экономического союза.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2026 г. № 24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>видов результата обработки электронных документов (сведений)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Детализированные сведения из справочника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результата обработки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результата обработки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к позиции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отсутствуют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 результатам успешной обработки поступившего запроса электронных документов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отсутствия запрашиваемых электронных документов (сведений)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получены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применяется, если необходимо подтвердить факт получения успешно обработанных электронных документов (сведений) без уточнения выполняемых операций в отношении этих электронных документов (сведений)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добавлены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целью подтверждения факта добавления (включения) электронных документов (сведений) в информационный ресурс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изменены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целью подтверждения факта добавления (включения) измененных электронных документов (сведений) в информационный ресурс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удалены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целью подтверждения факта удаления (исключения) электронных документов (сведений) из информационного ресурса, в том числе в случаях, когда физическое удаление электронных документов (сведений) не осуществляется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обработаны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применяется, если необходимо подтвердить факт успешной обработки полученных электронных документов (сведений) без уточнения выполняемых операций в отношении этих электронных документов (сведений)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не могут быть обработаны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случае получения электронного документа (сведений), обработка которого (которых) невозможна по причине, не связанной с нарушением процедуры обмена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не могут быть предоставлены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случае невозможности предоставить респондентом запрошенный электронный документ (сведения) по каким-либо причинам, не связанным с его (их) отсутствием у респондента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Паспорт справочника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результата обработки электронных документов (сведений)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СВРОЭД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074-2026 (ред.1)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3 марта 2026 г. №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предназначен для систематизации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кодирования результатов обработки электронных документов (сведений)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Аннотация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для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обработки, код результата обработки,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– все сферы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международных (межгосударственных, региональных) аналогов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справочник не имеет аналогов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справочника.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 или изменение позиций справочника (в части пояснения к позиции) выполняется оператором в соответствии с актом Евразийской экономической комиссии. Удаление позиций из справочника не допускается. Оператор обеспечивает размещение актуальных сведений из справочника в ресурсах единой системы нормативно-справочной информации Евразийского экономического союза. Коды справочника являются уникальными, повторное использование кодов справочника 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структуры справочника (состав полей, области их значений и правила формирования) приведено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из справочника относятся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раздел определяет структуру и реквизитный состав справочника, в том числе области значений реквизитов и правила их формирования.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справочника приведены в таблице, в которой формируются следующие поля (графы):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устоявшееся или официальное словесное обозначение реквизита;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элемента и определяющий правила его формирования (заполнения), или словесное описание возможных значений элемента;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реквизит обязателен, повторения не допускаются;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(n&gt;1);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(n&gt;1);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(n&gt;1, m&gt;1);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(m&gt;1).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видах результатов обработки электронных документов и сведений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результата обработки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 в соответствии с шаблоном: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[0-9]{1,2}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формируется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порядкового метода кодирования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результата обработки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Пояснение к позиции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или предложения на русском языке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Сведения о записи справочника (классификатора)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Дата начала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серией стандартов ИСО 8601 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позиции справочника, указанной в акте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Сведения об акте, регламентирующем начало действия записи справочника (классификатора)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Вид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вида акта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справочником видов актов органов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серией стандартов ИСО 8601 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окончания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серией стандартов ИСО 8601 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изменяемой позиции справочника, указанной в акте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Вид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вида акта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справочником видов актов органов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серией стандартов ИСО 8601 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