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4b03" w14:textId="3e0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субсидий, утвержденный Решением Коллегии Евразийской экономической комиссии от 14 ноября 2017 г. № 155,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течение" дополнить словами "10 рабочих дней после истечения";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"формирует и ежеквартально актуализирует" заменить словами "формирует и ежегодно актуализирует на основе информации, предоставляемой государствами-членами в соответствии с пунктом 98 Протокола,";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"предоставляются" заменить словом "предоставлены".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