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ab57" w14:textId="279a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Временного торгового соглашения между Евразийским экономическим союзом и его государствами-членами, с одной стороны, и Монголией, с другой стороны, от 27 июня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мая 2026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пункта 2 статьи 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 от 14 мая 2018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Временное торговое соглашение между Евразийским экономическим союзом и его государствами-членами, с одной стороны, и Монголией, с другой стороны, от 27 июня 2025 года (далее - Временное соглашение) обязательным для Евразийского экономического союза с даты его вступления в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не позднее 10 календарных дней с даты вступления настоящего Решения в силу направить в адрес Монголии уведомление, предусмотренное статьей 31 Временного соглашения.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получения Евразийской экономической комиссией по дипломатическим каналам последнего письменного уведомления о завершении государствами - членами Евразийского экономического союза внутригосударственных процедур, необходимых для вступления Временного соглашения в силу, но не ранее даты официального опубликования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