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1127" w14:textId="e791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внедрении и использовании цифрового каталога товаров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24 декабря 2025 года № 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в рамках реализации пункта 5.1.2 плана мероприятий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заинтересованным уполномоченным органам государств – членов Евразийского экономического союза с даты опубликования настоящей Рекомендации предоставить Евразийской экономической комиссии национальные цифровые каталоги для размещения на разработанном информационном ресурсе – цифровой каталог товаров, находящийся по адресу: https://industry.eaeunion.org/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