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8dd4" w14:textId="b388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функционирования механизма прослеживаемости товаров, ввезенных на таможенную территорию Евразийского экономического союза, на постоянной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сентября 2025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Соглашения о механизме прослеживаемости товаров, ввезенных на таможенную территорию Евразийского экономического союза, от 29 мая 2019 года (далее - Соглашение)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механизм прослеживаемости товаров, ввезенных на таможенную территорию Евразийского экономического союза, предусмотренный Соглашением, начинает функционировать на постоянной основе с даты вступления в силу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9 месяцев с даты его официального опубликования, но не ранее 1 -го числа месяца, следующего за указанной датой.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