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28e3" w14:textId="dec2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 плана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сентября 2025 года № 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раздел I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и внесения в них изменений, утвержденного Решением Совета Евразийской экономической комиссии от 23 апреля 2021 г. № 57,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1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10 в графе четвертой слова "IV квартал 2023 г." заменить словами "IV квартал 2026 г.".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