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42e1a" w14:textId="de42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 в отношении выключателей для производства ручных электроинструментов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 августа 2025 года № 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пунктом 16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некоторых вопросах ввоза и обращения товаров на таможенной территории Евразийского экономического союза от 16 октября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утвержденном Решением Совета Евразийской экономической комиссии от 14 октября 2015 г. № 59, в сноске 8 слова "с 1 июля 2023 г." заменить словами "с 1 января 2030 г.".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