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1ce7" w14:textId="dbd1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88 Порядка работы с документами ограниченного распространения (конфиденциальными и для служебного пользования) 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8 июля 2025 года № 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общих правил конкуренции от 12 ноября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88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работы с документами ограниченного распространения (конфиденциальными и для служебного пользования) в Евразийской экономической комиссии, утвержденного Решением Совета Евразийской экономической комиссии от 18 сентября 2014 г. № 71, слова "Коллегией Комиссии" заменить словами "членом Коллегии Комиссии, курирующим вопросы конкуренции и антимонопольного регулирования".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