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73126" w14:textId="0d731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 в отношении картофеля семенного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22 января 2025 года № 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статьями 43 и 45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пунктом 16 Положения о Евразийской экономической комиссии (приложение № 1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27 ноября 2009 г. № 130 "О едином таможенно-тарифном регулировании Евразийского экономического союза" дополнить подпунктом 7.1.77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"7.1.77. Картофель семенной категорий "Е" (Элита) и "А" (первая репродукция), классифицируемый кодом 0701 10 000 0 ТН ВЭД ЕАЭС, ввозимый в объеме не более 3,5 тыс. тонн в Республику Армения.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Указанная тарифная льгота предоставляется при условии представления в таможенный орган Республики Армения документа, выданного органом исполнительной власти Республики Армения, уполномоченным в сфере сельскохозяйственной политики, и содержащего сведения о номенклатуре, количестве, стоимости таких товаров, а также об организациях, осуществляющих их ввоз.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Тарифная льгота, предусмотренная настоящим пунктом, предоставляется в отношении товаров, помещаемых (помещенных) под таможенную процедуру выпуска для внутреннего потребления, в отношении которых декларация на товары, а в случае выпуска товаров до подачи декларации на товары – заявление о выпуске товаров до подачи декларации на товары зарегистрированы таможенным органом Республики Армения с даты вступления в силу Решения Совета Евразийской экономической комиссии от 22 января 2025 г. № 2 по 30 июня 2025 г. включительно.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в отношении которых применена тарифная льгота в соответствии с настоящим пунктом, допускается использовать исключительно на территории Республики Армения.".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применения освобождения от уплаты таможенных пошлин при ввозе отдельных категорий товаров на единую таможенную территорию Таможенного союза, утвержденного Решением Комиссии Таможенного союза от 15 июля 2011 г. № 728, цифры "7.1.76" заменить цифрами "7.1.77".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