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4c5a" w14:textId="4ec4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сентября 2025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Тигран Завенович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Алгазы Ергазыевич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Клара Каиргельдинова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Акежан Кажыгалиулы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Куралбаевич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Кубанов Нурсултан Кубанович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Токтосунова Айжан Муратовна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межведомственной координации и реализации проектов Министерства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Игоревна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Нургуль Фаттаховна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Арман Бауржанович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проектный менеджер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Туребекова Марина Туреханова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экспорта инновационных решений Комитета искусственного интеллекта и развития инноваций Министерства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техническим вопросам государственного учреждения "Кызмат" при Управлении делами Президента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Жанара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кибербезопасности и электронной подписи Управления корпоративной безопасности и предупреждения коррупции Министерства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международных программ и проектов федерального казенного учреждения "Государственные технологии"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департамента реализации программы "Цифровая экономика" частного учреждения по цифровизации атомной отрасли "Цифрум";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Новикова С.В., Дюсенбека Ж.Д., Кайратулы А., Нурбека О.Б., Шалгимбаева З.Д., Омельченко К.С., Хамитова А.К. (в качестве представителя Кыргызской Республики), Эркинбекова Д.А., Герасимова Е.И. и Евдокимова М.Н.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