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35d0" w14:textId="a3d3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отходов и лома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2025 года № 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отходов и лома драгоценных металлов, классифицируемых кодами 7112 30 000 0, 7112 91 000 0, 7112 92 000 0 и 7112 99 000 0 ТН ВЭД ЕАЭС, в размере 0 процентов от таможенной стоимости с даты вступления в силу настоящего Решения по 31 декабря 2028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позициях с кодами 7112 30 000 0, 7112 91 000 0, 7112 92 000 0 и 7112 99 000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55С)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111С)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55С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111С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111С)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24 декабря 2025 г. № 138 по 31.12.2028 включительно.".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