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35d0" w14:textId="a3d3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отходов и лома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отходов и лома драгоценных металлов, классифицируемых кодами 7112 30 000 0, 7112 91 000 0, 7112 92 000 0 и 7112 99 000 0 ТН ВЭД ЕАЭС, в размере 0 процентов от таможенной стоимости с даты вступления в силу настоящего Решения по 31 декабря 2028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7112 30 000 0, 7112 91 000 0, 7112 92 000 0 и 7112 99 000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55С)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55С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111С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декабря 2025 г. № 138 по 31.12.2028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