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7e0d" w14:textId="8bd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главу 18 Единых ветеринарных (ветеринарно-санитарных) требований, предъявляемых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декабря 2025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главу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слова "клеща)" дополнить словом ", тропилелапсоза";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пятый после слова "союза" дополнить словами "и (или) перемещаемые между государствами-членами".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